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rPr>
          <w:highlight w:val="white"/>
        </w:rPr>
      </w:pPr>
      <w:r w:rsidDel="00000000" w:rsidR="00000000" w:rsidRPr="00000000">
        <w:rPr>
          <w:b w:val="1"/>
          <w:bCs w:val="1"/>
          <w:color w:val="2c5282"/>
          <w:sz w:val="36"/>
          <w:szCs w:val="36"/>
          <w:highlight w:val="white"/>
          <w:rtl w:val="0"/>
        </w:rPr>
        <w:t xml:space="preserve">Template module 4.2 Formal volunteer agreement</w:t>
      </w:r>
      <w:r w:rsidDel="00000000" w:rsidR="00000000" w:rsidRPr="00000000">
        <w:rPr>
          <w:rtl w:val="0"/>
        </w:rPr>
      </w:r>
    </w:p>
    <w:p w:rsidR="00000000" w:rsidDel="00000000" w:rsidP="00000000" w:rsidRDefault="00000000" w:rsidRPr="00000000" w14:paraId="00000002">
      <w:pPr>
        <w:rPr>
          <w:sz w:val="16"/>
          <w:szCs w:val="16"/>
          <w:highlight w:val="white"/>
        </w:rPr>
      </w:pPr>
      <w:r w:rsidDel="00000000" w:rsidR="00000000" w:rsidRPr="00000000">
        <w:rPr>
          <w:b w:val="1"/>
          <w:bCs w:val="1"/>
          <w:sz w:val="16"/>
          <w:szCs w:val="16"/>
          <w:highlight w:val="white"/>
          <w:rtl w:val="0"/>
        </w:rPr>
        <w:t xml:space="preserve">Objective:</w:t>
      </w:r>
      <w:r w:rsidDel="00000000" w:rsidR="00000000" w:rsidRPr="00000000">
        <w:rPr>
          <w:sz w:val="16"/>
          <w:szCs w:val="16"/>
          <w:highlight w:val="white"/>
          <w:rtl w:val="0"/>
        </w:rPr>
        <w:t xml:space="preserve"> To formalize the agreement established between the entity and the volunteer.  </w:t>
      </w:r>
      <w:r w:rsidDel="00000000" w:rsidR="00000000" w:rsidRPr="00000000">
        <w:rPr>
          <w:b w:val="1"/>
          <w:bCs w:val="1"/>
          <w:sz w:val="16"/>
          <w:szCs w:val="16"/>
          <w:highlight w:val="white"/>
          <w:rtl w:val="0"/>
        </w:rPr>
        <w:t xml:space="preserve">When:</w:t>
      </w:r>
      <w:r w:rsidDel="00000000" w:rsidR="00000000" w:rsidRPr="00000000">
        <w:rPr>
          <w:sz w:val="16"/>
          <w:szCs w:val="16"/>
          <w:highlight w:val="white"/>
          <w:rtl w:val="0"/>
        </w:rPr>
        <w:t xml:space="preserve"> After recruitment. </w:t>
      </w:r>
      <w:r w:rsidDel="00000000" w:rsidR="00000000" w:rsidRPr="00000000">
        <w:rPr>
          <w:b w:val="1"/>
          <w:bCs w:val="1"/>
          <w:sz w:val="16"/>
          <w:szCs w:val="16"/>
          <w:highlight w:val="white"/>
          <w:rtl w:val="0"/>
        </w:rPr>
        <w:t xml:space="preserve">Completed b</w:t>
      </w:r>
      <w:r w:rsidDel="00000000" w:rsidR="00000000" w:rsidRPr="00000000">
        <w:rPr>
          <w:sz w:val="16"/>
          <w:szCs w:val="16"/>
          <w:highlight w:val="white"/>
          <w:rtl w:val="0"/>
        </w:rPr>
        <w:t xml:space="preserve">y: Coordinator . </w:t>
      </w:r>
      <w:r w:rsidDel="00000000" w:rsidR="00000000" w:rsidRPr="00000000">
        <w:rPr>
          <w:b w:val="1"/>
          <w:bCs w:val="1"/>
          <w:sz w:val="16"/>
          <w:szCs w:val="16"/>
          <w:highlight w:val="white"/>
          <w:rtl w:val="0"/>
        </w:rPr>
        <w:t xml:space="preserve">Evidence</w:t>
      </w:r>
      <w:r w:rsidDel="00000000" w:rsidR="00000000" w:rsidRPr="00000000">
        <w:rPr>
          <w:sz w:val="16"/>
          <w:szCs w:val="16"/>
          <w:highlight w:val="white"/>
          <w:rtl w:val="0"/>
        </w:rPr>
        <w:t xml:space="preserve">: The signed agreement</w:t>
      </w:r>
    </w:p>
    <w:p w:rsidR="00000000" w:rsidDel="00000000" w:rsidP="00000000" w:rsidRDefault="00000000" w:rsidRPr="00000000" w14:paraId="00000003">
      <w:pPr>
        <w:spacing w:after="240" w:lineRule="auto"/>
        <w:rPr>
          <w:rFonts w:ascii="Aptos" w:cs="Aptos" w:eastAsia="Aptos" w:hAnsi="Aptos"/>
          <w:i w:val="1"/>
          <w:iCs w:val="1"/>
          <w:color w:val="718096"/>
          <w:sz w:val="22"/>
          <w:szCs w:val="22"/>
        </w:rPr>
      </w:pPr>
      <w:r w:rsidDel="00000000" w:rsidR="00000000" w:rsidRPr="00000000">
        <w:rPr>
          <w:rtl w:val="0"/>
        </w:rPr>
      </w:r>
    </w:p>
    <w:p w:rsidR="00000000" w:rsidDel="00000000" w:rsidP="00000000" w:rsidRDefault="00000000" w:rsidRPr="00000000" w14:paraId="00000004">
      <w:pPr>
        <w:spacing w:after="240" w:lineRule="auto"/>
        <w:rPr>
          <w:rFonts w:ascii="Aptos" w:cs="Aptos" w:eastAsia="Aptos" w:hAnsi="Aptos"/>
        </w:rPr>
      </w:pPr>
      <w:r w:rsidDel="00000000" w:rsidR="00000000" w:rsidRPr="00000000">
        <w:rPr>
          <w:rFonts w:ascii="Aptos" w:cs="Aptos" w:eastAsia="Aptos" w:hAnsi="Aptos"/>
          <w:i w:val="1"/>
          <w:iCs w:val="1"/>
          <w:rtl w:val="0"/>
        </w:rPr>
        <w:t xml:space="preserve">This Agreement is concluded on this _____ day of __________________ 2026, by and between:</w:t>
      </w:r>
      <w:r w:rsidDel="00000000" w:rsidR="00000000" w:rsidRPr="00000000">
        <w:rPr>
          <w:rtl w:val="0"/>
        </w:rPr>
      </w:r>
    </w:p>
    <w:tbl>
      <w:tblPr>
        <w:tblStyle w:val="Table1"/>
        <w:tblW w:w="9638.0" w:type="dxa"/>
        <w:jc w:val="center"/>
        <w:tblBorders>
          <w:top w:color="e2e8f0" w:space="0" w:sz="4" w:val="single"/>
          <w:left w:color="e2e8f0" w:space="0" w:sz="4" w:val="single"/>
          <w:bottom w:color="e2e8f0" w:space="0" w:sz="4" w:val="single"/>
          <w:right w:color="e2e8f0" w:space="0" w:sz="4" w:val="single"/>
          <w:insideH w:color="e2e8f0" w:space="0" w:sz="4" w:val="single"/>
          <w:insideV w:color="e2e8f0" w:space="0" w:sz="4" w:val="single"/>
        </w:tblBorders>
        <w:tblLayout w:type="fixed"/>
        <w:tblLook w:val="0400"/>
      </w:tblPr>
      <w:tblGrid>
        <w:gridCol w:w="3519"/>
        <w:gridCol w:w="6119"/>
        <w:tblGridChange w:id="0">
          <w:tblGrid>
            <w:gridCol w:w="3519"/>
            <w:gridCol w:w="6119"/>
          </w:tblGrid>
        </w:tblGridChange>
      </w:tblGrid>
      <w:tr>
        <w:trPr>
          <w:cantSplit w:val="0"/>
          <w:tblHeader w:val="0"/>
        </w:trPr>
        <w:tc>
          <w:tcPr>
            <w:shd w:fill="f7fafc" w:val="clear"/>
            <w:tcMar>
              <w:top w:w="110.0" w:type="dxa"/>
              <w:left w:w="120.0" w:type="dxa"/>
              <w:bottom w:w="110.0" w:type="dxa"/>
              <w:right w:w="120.0" w:type="dxa"/>
            </w:tcMar>
          </w:tcPr>
          <w:p w:rsidR="00000000" w:rsidDel="00000000" w:rsidP="00000000" w:rsidRDefault="00000000" w:rsidRPr="00000000" w14:paraId="00000005">
            <w:pPr>
              <w:rPr>
                <w:rFonts w:ascii="Aptos" w:cs="Aptos" w:eastAsia="Aptos" w:hAnsi="Aptos"/>
              </w:rPr>
            </w:pPr>
            <w:r w:rsidDel="00000000" w:rsidR="00000000" w:rsidRPr="00000000">
              <w:rPr>
                <w:rFonts w:ascii="Aptos" w:cs="Aptos" w:eastAsia="Aptos" w:hAnsi="Aptos"/>
                <w:b w:val="1"/>
                <w:bCs w:val="1"/>
                <w:color w:val="2b6cb0"/>
                <w:sz w:val="19"/>
                <w:szCs w:val="19"/>
                <w:rtl w:val="0"/>
              </w:rPr>
              <w:t xml:space="preserve">Name of Host Organization/Entity:</w:t>
            </w:r>
            <w:r w:rsidDel="00000000" w:rsidR="00000000" w:rsidRPr="00000000">
              <w:rPr>
                <w:rtl w:val="0"/>
              </w:rPr>
            </w:r>
          </w:p>
        </w:tc>
        <w:tc>
          <w:tcPr>
            <w:shd w:fill="f7fafc" w:val="clear"/>
            <w:tcMar>
              <w:top w:w="110.0" w:type="dxa"/>
              <w:left w:w="120.0" w:type="dxa"/>
              <w:bottom w:w="110.0" w:type="dxa"/>
              <w:right w:w="120.0" w:type="dxa"/>
            </w:tcMar>
          </w:tcPr>
          <w:p w:rsidR="00000000" w:rsidDel="00000000" w:rsidP="00000000" w:rsidRDefault="00000000" w:rsidRPr="00000000" w14:paraId="00000006">
            <w:pPr>
              <w:rPr>
                <w:rFonts w:ascii="Aptos" w:cs="Aptos" w:eastAsia="Aptos" w:hAnsi="Aptos"/>
              </w:rPr>
            </w:pPr>
            <w:r w:rsidDel="00000000" w:rsidR="00000000" w:rsidRPr="00000000">
              <w:rPr>
                <w:rFonts w:ascii="Aptos" w:cs="Aptos" w:eastAsia="Aptos" w:hAnsi="Aptos"/>
                <w:sz w:val="19"/>
                <w:szCs w:val="19"/>
                <w:rtl w:val="0"/>
              </w:rPr>
              <w:t xml:space="preserve">______________________________________________________</w:t>
            </w:r>
            <w:r w:rsidDel="00000000" w:rsidR="00000000" w:rsidRPr="00000000">
              <w:rPr>
                <w:rtl w:val="0"/>
              </w:rPr>
            </w:r>
          </w:p>
        </w:tc>
      </w:tr>
      <w:tr>
        <w:trPr>
          <w:cantSplit w:val="0"/>
          <w:tblHeader w:val="0"/>
        </w:trPr>
        <w:tc>
          <w:tcPr>
            <w:shd w:fill="f7fafc" w:val="clear"/>
            <w:tcMar>
              <w:top w:w="110.0" w:type="dxa"/>
              <w:left w:w="120.0" w:type="dxa"/>
              <w:bottom w:w="110.0" w:type="dxa"/>
              <w:right w:w="120.0" w:type="dxa"/>
            </w:tcMar>
          </w:tcPr>
          <w:p w:rsidR="00000000" w:rsidDel="00000000" w:rsidP="00000000" w:rsidRDefault="00000000" w:rsidRPr="00000000" w14:paraId="00000007">
            <w:pPr>
              <w:rPr>
                <w:rFonts w:ascii="Aptos" w:cs="Aptos" w:eastAsia="Aptos" w:hAnsi="Aptos"/>
              </w:rPr>
            </w:pPr>
            <w:r w:rsidDel="00000000" w:rsidR="00000000" w:rsidRPr="00000000">
              <w:rPr>
                <w:rFonts w:ascii="Aptos" w:cs="Aptos" w:eastAsia="Aptos" w:hAnsi="Aptos"/>
                <w:b w:val="1"/>
                <w:bCs w:val="1"/>
                <w:color w:val="2b6cb0"/>
                <w:sz w:val="19"/>
                <w:szCs w:val="19"/>
                <w:rtl w:val="0"/>
              </w:rPr>
              <w:t xml:space="preserve">Registered Office Address:</w:t>
            </w:r>
            <w:r w:rsidDel="00000000" w:rsidR="00000000" w:rsidRPr="00000000">
              <w:rPr>
                <w:rtl w:val="0"/>
              </w:rPr>
            </w:r>
          </w:p>
        </w:tc>
        <w:tc>
          <w:tcPr>
            <w:shd w:fill="f7fafc" w:val="clear"/>
            <w:tcMar>
              <w:top w:w="110.0" w:type="dxa"/>
              <w:left w:w="120.0" w:type="dxa"/>
              <w:bottom w:w="110.0" w:type="dxa"/>
              <w:right w:w="120.0" w:type="dxa"/>
            </w:tcMar>
          </w:tcPr>
          <w:p w:rsidR="00000000" w:rsidDel="00000000" w:rsidP="00000000" w:rsidRDefault="00000000" w:rsidRPr="00000000" w14:paraId="00000008">
            <w:pPr>
              <w:rPr>
                <w:rFonts w:ascii="Aptos" w:cs="Aptos" w:eastAsia="Aptos" w:hAnsi="Aptos"/>
              </w:rPr>
            </w:pPr>
            <w:r w:rsidDel="00000000" w:rsidR="00000000" w:rsidRPr="00000000">
              <w:rPr>
                <w:rFonts w:ascii="Aptos" w:cs="Aptos" w:eastAsia="Aptos" w:hAnsi="Aptos"/>
                <w:sz w:val="19"/>
                <w:szCs w:val="19"/>
                <w:rtl w:val="0"/>
              </w:rPr>
              <w:t xml:space="preserve">______________________________________________________</w:t>
            </w:r>
            <w:r w:rsidDel="00000000" w:rsidR="00000000" w:rsidRPr="00000000">
              <w:rPr>
                <w:rtl w:val="0"/>
              </w:rPr>
            </w:r>
          </w:p>
        </w:tc>
      </w:tr>
      <w:tr>
        <w:trPr>
          <w:cantSplit w:val="0"/>
          <w:tblHeader w:val="0"/>
        </w:trPr>
        <w:tc>
          <w:tcPr>
            <w:shd w:fill="f7fafc" w:val="clear"/>
            <w:tcMar>
              <w:top w:w="110.0" w:type="dxa"/>
              <w:left w:w="120.0" w:type="dxa"/>
              <w:bottom w:w="110.0" w:type="dxa"/>
              <w:right w:w="120.0" w:type="dxa"/>
            </w:tcMar>
          </w:tcPr>
          <w:p w:rsidR="00000000" w:rsidDel="00000000" w:rsidP="00000000" w:rsidRDefault="00000000" w:rsidRPr="00000000" w14:paraId="00000009">
            <w:pPr>
              <w:rPr>
                <w:rFonts w:ascii="Aptos" w:cs="Aptos" w:eastAsia="Aptos" w:hAnsi="Aptos"/>
              </w:rPr>
            </w:pPr>
            <w:r w:rsidDel="00000000" w:rsidR="00000000" w:rsidRPr="00000000">
              <w:rPr>
                <w:rFonts w:ascii="Aptos" w:cs="Aptos" w:eastAsia="Aptos" w:hAnsi="Aptos"/>
                <w:b w:val="1"/>
                <w:bCs w:val="1"/>
                <w:color w:val="2b6cb0"/>
                <w:sz w:val="19"/>
                <w:szCs w:val="19"/>
                <w:rtl w:val="0"/>
              </w:rPr>
              <w:t xml:space="preserve">Represented by (Coordinator/Director):</w:t>
            </w:r>
            <w:r w:rsidDel="00000000" w:rsidR="00000000" w:rsidRPr="00000000">
              <w:rPr>
                <w:rtl w:val="0"/>
              </w:rPr>
            </w:r>
          </w:p>
        </w:tc>
        <w:tc>
          <w:tcPr>
            <w:shd w:fill="f7fafc" w:val="clear"/>
            <w:tcMar>
              <w:top w:w="110.0" w:type="dxa"/>
              <w:left w:w="120.0" w:type="dxa"/>
              <w:bottom w:w="110.0" w:type="dxa"/>
              <w:right w:w="120.0" w:type="dxa"/>
            </w:tcMar>
          </w:tcPr>
          <w:p w:rsidR="00000000" w:rsidDel="00000000" w:rsidP="00000000" w:rsidRDefault="00000000" w:rsidRPr="00000000" w14:paraId="0000000A">
            <w:pPr>
              <w:rPr>
                <w:rFonts w:ascii="Aptos" w:cs="Aptos" w:eastAsia="Aptos" w:hAnsi="Aptos"/>
              </w:rPr>
            </w:pPr>
            <w:r w:rsidDel="00000000" w:rsidR="00000000" w:rsidRPr="00000000">
              <w:rPr>
                <w:rFonts w:ascii="Aptos" w:cs="Aptos" w:eastAsia="Aptos" w:hAnsi="Aptos"/>
                <w:sz w:val="19"/>
                <w:szCs w:val="19"/>
                <w:rtl w:val="0"/>
              </w:rPr>
              <w:t xml:space="preserve">______________________________________________________</w:t>
            </w:r>
            <w:r w:rsidDel="00000000" w:rsidR="00000000" w:rsidRPr="00000000">
              <w:rPr>
                <w:rtl w:val="0"/>
              </w:rPr>
            </w:r>
          </w:p>
        </w:tc>
      </w:tr>
      <w:tr>
        <w:trPr>
          <w:cantSplit w:val="0"/>
          <w:tblHeader w:val="0"/>
        </w:trPr>
        <w:tc>
          <w:tcPr>
            <w:shd w:fill="f0f4f8" w:val="clear"/>
            <w:tcMar>
              <w:top w:w="110.0" w:type="dxa"/>
              <w:left w:w="120.0" w:type="dxa"/>
              <w:bottom w:w="110.0" w:type="dxa"/>
              <w:right w:w="120.0" w:type="dxa"/>
            </w:tcMar>
          </w:tcPr>
          <w:p w:rsidR="00000000" w:rsidDel="00000000" w:rsidP="00000000" w:rsidRDefault="00000000" w:rsidRPr="00000000" w14:paraId="0000000B">
            <w:pPr>
              <w:rPr>
                <w:rFonts w:ascii="Aptos" w:cs="Aptos" w:eastAsia="Aptos" w:hAnsi="Aptos"/>
              </w:rPr>
            </w:pPr>
            <w:r w:rsidDel="00000000" w:rsidR="00000000" w:rsidRPr="00000000">
              <w:rPr>
                <w:rFonts w:ascii="Aptos" w:cs="Aptos" w:eastAsia="Aptos" w:hAnsi="Aptos"/>
                <w:b w:val="1"/>
                <w:bCs w:val="1"/>
                <w:color w:val="2b6cb0"/>
                <w:sz w:val="19"/>
                <w:szCs w:val="19"/>
                <w:rtl w:val="0"/>
              </w:rPr>
              <w:t xml:space="preserve">The Volunteer (Full Name):</w:t>
            </w:r>
            <w:r w:rsidDel="00000000" w:rsidR="00000000" w:rsidRPr="00000000">
              <w:rPr>
                <w:rtl w:val="0"/>
              </w:rPr>
            </w:r>
          </w:p>
        </w:tc>
        <w:tc>
          <w:tcPr>
            <w:shd w:fill="f0f4f8" w:val="clear"/>
            <w:tcMar>
              <w:top w:w="110.0" w:type="dxa"/>
              <w:left w:w="120.0" w:type="dxa"/>
              <w:bottom w:w="110.0" w:type="dxa"/>
              <w:right w:w="120.0" w:type="dxa"/>
            </w:tcMar>
          </w:tcPr>
          <w:p w:rsidR="00000000" w:rsidDel="00000000" w:rsidP="00000000" w:rsidRDefault="00000000" w:rsidRPr="00000000" w14:paraId="0000000C">
            <w:pPr>
              <w:rPr>
                <w:rFonts w:ascii="Aptos" w:cs="Aptos" w:eastAsia="Aptos" w:hAnsi="Aptos"/>
              </w:rPr>
            </w:pPr>
            <w:r w:rsidDel="00000000" w:rsidR="00000000" w:rsidRPr="00000000">
              <w:rPr>
                <w:rFonts w:ascii="Aptos" w:cs="Aptos" w:eastAsia="Aptos" w:hAnsi="Aptos"/>
                <w:sz w:val="19"/>
                <w:szCs w:val="19"/>
                <w:rtl w:val="0"/>
              </w:rPr>
              <w:t xml:space="preserve">______________________________________________________</w:t>
            </w:r>
            <w:r w:rsidDel="00000000" w:rsidR="00000000" w:rsidRPr="00000000">
              <w:rPr>
                <w:rtl w:val="0"/>
              </w:rPr>
            </w:r>
          </w:p>
        </w:tc>
      </w:tr>
      <w:tr>
        <w:trPr>
          <w:cantSplit w:val="0"/>
          <w:tblHeader w:val="0"/>
        </w:trPr>
        <w:tc>
          <w:tcPr>
            <w:shd w:fill="f0f4f8" w:val="clear"/>
            <w:tcMar>
              <w:top w:w="110.0" w:type="dxa"/>
              <w:left w:w="120.0" w:type="dxa"/>
              <w:bottom w:w="110.0" w:type="dxa"/>
              <w:right w:w="120.0" w:type="dxa"/>
            </w:tcMar>
          </w:tcPr>
          <w:p w:rsidR="00000000" w:rsidDel="00000000" w:rsidP="00000000" w:rsidRDefault="00000000" w:rsidRPr="00000000" w14:paraId="0000000D">
            <w:pPr>
              <w:rPr>
                <w:rFonts w:ascii="Aptos" w:cs="Aptos" w:eastAsia="Aptos" w:hAnsi="Aptos"/>
              </w:rPr>
            </w:pPr>
            <w:r w:rsidDel="00000000" w:rsidR="00000000" w:rsidRPr="00000000">
              <w:rPr>
                <w:rFonts w:ascii="Aptos" w:cs="Aptos" w:eastAsia="Aptos" w:hAnsi="Aptos"/>
                <w:b w:val="1"/>
                <w:bCs w:val="1"/>
                <w:color w:val="2b6cb0"/>
                <w:sz w:val="19"/>
                <w:szCs w:val="19"/>
                <w:rtl w:val="0"/>
              </w:rPr>
              <w:t xml:space="preserve">Date &amp; Place of Birth / Identity Number:</w:t>
            </w:r>
            <w:r w:rsidDel="00000000" w:rsidR="00000000" w:rsidRPr="00000000">
              <w:rPr>
                <w:rtl w:val="0"/>
              </w:rPr>
            </w:r>
          </w:p>
        </w:tc>
        <w:tc>
          <w:tcPr>
            <w:shd w:fill="f0f4f8" w:val="clear"/>
            <w:tcMar>
              <w:top w:w="110.0" w:type="dxa"/>
              <w:left w:w="120.0" w:type="dxa"/>
              <w:bottom w:w="110.0" w:type="dxa"/>
              <w:right w:w="120.0" w:type="dxa"/>
            </w:tcMar>
          </w:tcPr>
          <w:p w:rsidR="00000000" w:rsidDel="00000000" w:rsidP="00000000" w:rsidRDefault="00000000" w:rsidRPr="00000000" w14:paraId="0000000E">
            <w:pPr>
              <w:rPr>
                <w:rFonts w:ascii="Aptos" w:cs="Aptos" w:eastAsia="Aptos" w:hAnsi="Aptos"/>
              </w:rPr>
            </w:pPr>
            <w:r w:rsidDel="00000000" w:rsidR="00000000" w:rsidRPr="00000000">
              <w:rPr>
                <w:rFonts w:ascii="Aptos" w:cs="Aptos" w:eastAsia="Aptos" w:hAnsi="Aptos"/>
                <w:sz w:val="19"/>
                <w:szCs w:val="19"/>
                <w:rtl w:val="0"/>
              </w:rPr>
              <w:t xml:space="preserve">____________________ / ________________________________</w:t>
            </w:r>
            <w:r w:rsidDel="00000000" w:rsidR="00000000" w:rsidRPr="00000000">
              <w:rPr>
                <w:rtl w:val="0"/>
              </w:rPr>
            </w:r>
          </w:p>
        </w:tc>
      </w:tr>
      <w:tr>
        <w:trPr>
          <w:cantSplit w:val="0"/>
          <w:tblHeader w:val="0"/>
        </w:trPr>
        <w:tc>
          <w:tcPr>
            <w:shd w:fill="f0f4f8" w:val="clear"/>
            <w:tcMar>
              <w:top w:w="110.0" w:type="dxa"/>
              <w:left w:w="120.0" w:type="dxa"/>
              <w:bottom w:w="110.0" w:type="dxa"/>
              <w:right w:w="120.0" w:type="dxa"/>
            </w:tcMar>
          </w:tcPr>
          <w:p w:rsidR="00000000" w:rsidDel="00000000" w:rsidP="00000000" w:rsidRDefault="00000000" w:rsidRPr="00000000" w14:paraId="0000000F">
            <w:pPr>
              <w:rPr>
                <w:rFonts w:ascii="Aptos" w:cs="Aptos" w:eastAsia="Aptos" w:hAnsi="Aptos"/>
              </w:rPr>
            </w:pPr>
            <w:r w:rsidDel="00000000" w:rsidR="00000000" w:rsidRPr="00000000">
              <w:rPr>
                <w:rFonts w:ascii="Aptos" w:cs="Aptos" w:eastAsia="Aptos" w:hAnsi="Aptos"/>
                <w:b w:val="1"/>
                <w:bCs w:val="1"/>
                <w:color w:val="2b6cb0"/>
                <w:sz w:val="19"/>
                <w:szCs w:val="19"/>
                <w:rtl w:val="0"/>
              </w:rPr>
              <w:t xml:space="preserve">Contact Number and Email Address:</w:t>
            </w:r>
            <w:r w:rsidDel="00000000" w:rsidR="00000000" w:rsidRPr="00000000">
              <w:rPr>
                <w:rtl w:val="0"/>
              </w:rPr>
            </w:r>
          </w:p>
        </w:tc>
        <w:tc>
          <w:tcPr>
            <w:shd w:fill="f0f4f8" w:val="clear"/>
            <w:tcMar>
              <w:top w:w="110.0" w:type="dxa"/>
              <w:left w:w="120.0" w:type="dxa"/>
              <w:bottom w:w="110.0" w:type="dxa"/>
              <w:right w:w="120.0" w:type="dxa"/>
            </w:tcMar>
          </w:tcPr>
          <w:p w:rsidR="00000000" w:rsidDel="00000000" w:rsidP="00000000" w:rsidRDefault="00000000" w:rsidRPr="00000000" w14:paraId="00000010">
            <w:pPr>
              <w:rPr>
                <w:rFonts w:ascii="Aptos" w:cs="Aptos" w:eastAsia="Aptos" w:hAnsi="Aptos"/>
              </w:rPr>
            </w:pPr>
            <w:r w:rsidDel="00000000" w:rsidR="00000000" w:rsidRPr="00000000">
              <w:rPr>
                <w:rFonts w:ascii="Aptos" w:cs="Aptos" w:eastAsia="Aptos" w:hAnsi="Aptos"/>
                <w:sz w:val="19"/>
                <w:szCs w:val="19"/>
                <w:rtl w:val="0"/>
              </w:rPr>
              <w:t xml:space="preserve">______________________________________________________</w:t>
            </w:r>
            <w:r w:rsidDel="00000000" w:rsidR="00000000" w:rsidRPr="00000000">
              <w:rPr>
                <w:rtl w:val="0"/>
              </w:rPr>
            </w:r>
          </w:p>
        </w:tc>
      </w:tr>
    </w:tbl>
    <w:p w:rsidR="00000000" w:rsidDel="00000000" w:rsidP="00000000" w:rsidRDefault="00000000" w:rsidRPr="00000000" w14:paraId="00000011">
      <w:pPr>
        <w:rPr>
          <w:rFonts w:ascii="Aptos" w:cs="Aptos" w:eastAsia="Aptos" w:hAnsi="Aptos"/>
        </w:rPr>
      </w:pPr>
      <w:r w:rsidDel="00000000" w:rsidR="00000000" w:rsidRPr="00000000">
        <w:rPr>
          <w:rtl w:val="0"/>
        </w:rPr>
      </w:r>
    </w:p>
    <w:p w:rsidR="00000000" w:rsidDel="00000000" w:rsidP="00000000" w:rsidRDefault="00000000" w:rsidRPr="00000000" w14:paraId="00000012">
      <w:pPr>
        <w:keepNext w:val="1"/>
        <w:spacing w:after="120" w:before="280" w:lineRule="auto"/>
        <w:rPr>
          <w:rFonts w:ascii="Aptos" w:cs="Aptos" w:eastAsia="Aptos" w:hAnsi="Aptos"/>
          <w:b w:val="1"/>
          <w:bCs w:val="1"/>
          <w:color w:val="2c5282"/>
          <w:sz w:val="24"/>
          <w:szCs w:val="24"/>
        </w:rPr>
      </w:pPr>
      <w:r w:rsidDel="00000000" w:rsidR="00000000" w:rsidRPr="00000000">
        <w:rPr>
          <w:rtl w:val="0"/>
        </w:rPr>
      </w:r>
    </w:p>
    <w:p w:rsidR="00000000" w:rsidDel="00000000" w:rsidP="00000000" w:rsidRDefault="00000000" w:rsidRPr="00000000" w14:paraId="00000013">
      <w:pPr>
        <w:keepNext w:val="1"/>
        <w:spacing w:after="120" w:before="280" w:lineRule="auto"/>
        <w:rPr>
          <w:rFonts w:ascii="Aptos" w:cs="Aptos" w:eastAsia="Aptos" w:hAnsi="Aptos"/>
        </w:rPr>
      </w:pPr>
      <w:r w:rsidDel="00000000" w:rsidR="00000000" w:rsidRPr="00000000">
        <w:rPr>
          <w:rFonts w:ascii="Aptos" w:cs="Aptos" w:eastAsia="Aptos" w:hAnsi="Aptos"/>
          <w:b w:val="1"/>
          <w:bCs w:val="1"/>
          <w:color w:val="2c5282"/>
          <w:sz w:val="24"/>
          <w:szCs w:val="24"/>
          <w:rtl w:val="0"/>
        </w:rPr>
        <w:t xml:space="preserve">Article 1: Fundamental Philosophy and Purpose</w:t>
      </w:r>
      <w:r w:rsidDel="00000000" w:rsidR="00000000" w:rsidRPr="00000000">
        <w:rPr>
          <w:rtl w:val="0"/>
        </w:rPr>
      </w:r>
    </w:p>
    <w:p w:rsidR="00000000" w:rsidDel="00000000" w:rsidP="00000000" w:rsidRDefault="00000000" w:rsidRPr="00000000" w14:paraId="00000014">
      <w:pPr>
        <w:spacing w:after="80" w:lineRule="auto"/>
        <w:rPr>
          <w:rFonts w:ascii="Aptos" w:cs="Aptos" w:eastAsia="Aptos" w:hAnsi="Aptos"/>
          <w:color w:val="000000"/>
          <w:highlight w:val="white"/>
        </w:rPr>
      </w:pPr>
      <w:r w:rsidDel="00000000" w:rsidR="00000000" w:rsidRPr="00000000">
        <w:rPr>
          <w:rFonts w:ascii="Aptos" w:cs="Aptos" w:eastAsia="Aptos" w:hAnsi="Aptos"/>
          <w:b w:val="1"/>
          <w:bCs w:val="1"/>
          <w:rtl w:val="0"/>
        </w:rPr>
        <w:t xml:space="preserve">1.1 </w:t>
      </w:r>
      <w:r w:rsidDel="00000000" w:rsidR="00000000" w:rsidRPr="00000000">
        <w:rPr>
          <w:rFonts w:ascii="Aptos" w:cs="Aptos" w:eastAsia="Aptos" w:hAnsi="Aptos"/>
          <w:rtl w:val="0"/>
        </w:rPr>
        <w:t xml:space="preserve">The Voluntee</w:t>
      </w:r>
      <w:r w:rsidDel="00000000" w:rsidR="00000000" w:rsidRPr="00000000">
        <w:rPr>
          <w:rFonts w:ascii="Aptos" w:cs="Aptos" w:eastAsia="Aptos" w:hAnsi="Aptos"/>
          <w:color w:val="000000"/>
          <w:highlight w:val="white"/>
          <w:rtl w:val="0"/>
        </w:rPr>
        <w:t xml:space="preserve">r freely and spontaneously chooses to dedicate part of his/her time, skills and energy to support the non-profit projects of civic interest and the solidarity activities promoted by the   XXXX Host Organization.</w:t>
      </w:r>
    </w:p>
    <w:p w:rsidR="00000000" w:rsidDel="00000000" w:rsidP="00000000" w:rsidRDefault="00000000" w:rsidRPr="00000000" w14:paraId="00000015">
      <w:pPr>
        <w:rPr>
          <w:rFonts w:ascii="Aptos" w:cs="Aptos" w:eastAsia="Aptos" w:hAnsi="Aptos"/>
          <w:color w:val="000000"/>
          <w:highlight w:val="white"/>
        </w:rPr>
      </w:pPr>
      <w:r w:rsidDel="00000000" w:rsidR="00000000" w:rsidRPr="00000000">
        <w:rPr>
          <w:rFonts w:ascii="Aptos" w:cs="Aptos" w:eastAsia="Aptos" w:hAnsi="Aptos"/>
          <w:b w:val="1"/>
          <w:bCs w:val="1"/>
          <w:color w:val="000000"/>
          <w:highlight w:val="white"/>
          <w:rtl w:val="0"/>
        </w:rPr>
        <w:t xml:space="preserve">1.2 </w:t>
      </w:r>
      <w:r w:rsidDel="00000000" w:rsidR="00000000" w:rsidRPr="00000000">
        <w:rPr>
          <w:rFonts w:ascii="Aptos" w:cs="Aptos" w:eastAsia="Aptos" w:hAnsi="Aptos"/>
          <w:color w:val="000000"/>
          <w:highlight w:val="white"/>
          <w:rtl w:val="0"/>
        </w:rPr>
        <w:t xml:space="preserve">Both parties explicitly acknowledge that this collaboration is rooted in altruism and active community participation. It is strictly voluntary and </w:t>
      </w:r>
      <w:r w:rsidDel="00000000" w:rsidR="00000000" w:rsidRPr="00000000">
        <w:rPr>
          <w:rFonts w:ascii="Aptos" w:cs="Aptos" w:eastAsia="Aptos" w:hAnsi="Aptos"/>
          <w:b w:val="1"/>
          <w:bCs w:val="1"/>
          <w:color w:val="000000"/>
          <w:highlight w:val="white"/>
          <w:rtl w:val="0"/>
        </w:rPr>
        <w:t xml:space="preserve">does not establish any form of employment, financial compensation or structured employment relationship under any circumstances.</w:t>
      </w:r>
      <w:r w:rsidDel="00000000" w:rsidR="00000000" w:rsidRPr="00000000">
        <w:rPr>
          <w:rtl w:val="0"/>
        </w:rPr>
      </w:r>
    </w:p>
    <w:p w:rsidR="00000000" w:rsidDel="00000000" w:rsidP="00000000" w:rsidRDefault="00000000" w:rsidRPr="00000000" w14:paraId="00000016">
      <w:pPr>
        <w:keepNext w:val="1"/>
        <w:spacing w:after="120" w:before="280" w:lineRule="auto"/>
        <w:rPr>
          <w:rFonts w:ascii="Aptos" w:cs="Aptos" w:eastAsia="Aptos" w:hAnsi="Aptos"/>
          <w:b w:val="1"/>
          <w:bCs w:val="1"/>
          <w:color w:val="000000"/>
          <w:sz w:val="24"/>
          <w:szCs w:val="24"/>
          <w:highlight w:val="white"/>
        </w:rPr>
      </w:pPr>
      <w:r w:rsidDel="00000000" w:rsidR="00000000" w:rsidRPr="00000000">
        <w:rPr>
          <w:rtl w:val="0"/>
        </w:rPr>
      </w:r>
    </w:p>
    <w:p w:rsidR="00000000" w:rsidDel="00000000" w:rsidP="00000000" w:rsidRDefault="00000000" w:rsidRPr="00000000" w14:paraId="00000017">
      <w:pPr>
        <w:keepNext w:val="1"/>
        <w:spacing w:after="120" w:before="280" w:lineRule="auto"/>
        <w:rPr>
          <w:rFonts w:ascii="Aptos" w:cs="Aptos" w:eastAsia="Aptos" w:hAnsi="Aptos"/>
          <w:color w:val="000000"/>
          <w:highlight w:val="white"/>
        </w:rPr>
      </w:pPr>
      <w:r w:rsidDel="00000000" w:rsidR="00000000" w:rsidRPr="00000000">
        <w:rPr>
          <w:rFonts w:ascii="Aptos" w:cs="Aptos" w:eastAsia="Aptos" w:hAnsi="Aptos"/>
          <w:b w:val="1"/>
          <w:bCs w:val="1"/>
          <w:color w:val="000000"/>
          <w:sz w:val="24"/>
          <w:szCs w:val="24"/>
          <w:highlight w:val="white"/>
          <w:rtl w:val="0"/>
        </w:rPr>
        <w:t xml:space="preserve">Article 2: Mutual Commitments and Shared Expectations</w:t>
      </w:r>
      <w:r w:rsidDel="00000000" w:rsidR="00000000" w:rsidRPr="00000000">
        <w:rPr>
          <w:rtl w:val="0"/>
        </w:rPr>
      </w:r>
    </w:p>
    <w:p w:rsidR="00000000" w:rsidDel="00000000" w:rsidP="00000000" w:rsidRDefault="00000000" w:rsidRPr="00000000" w14:paraId="00000018">
      <w:pPr>
        <w:spacing w:after="80" w:lineRule="auto"/>
        <w:rPr>
          <w:rFonts w:ascii="Aptos" w:cs="Aptos" w:eastAsia="Aptos" w:hAnsi="Aptos"/>
          <w:color w:val="000000"/>
          <w:highlight w:val="white"/>
        </w:rPr>
      </w:pPr>
      <w:r w:rsidDel="00000000" w:rsidR="00000000" w:rsidRPr="00000000">
        <w:rPr>
          <w:rFonts w:ascii="Aptos" w:cs="Aptos" w:eastAsia="Aptos" w:hAnsi="Aptos"/>
          <w:b w:val="1"/>
          <w:bCs w:val="1"/>
          <w:color w:val="000000"/>
          <w:highlight w:val="white"/>
          <w:rtl w:val="0"/>
        </w:rPr>
        <w:t xml:space="preserve">2.1 The XXXX  Host Organization undertakes to:</w:t>
      </w:r>
      <w:r w:rsidDel="00000000" w:rsidR="00000000" w:rsidRPr="00000000">
        <w:rPr>
          <w:rtl w:val="0"/>
        </w:rPr>
      </w:r>
    </w:p>
    <w:p w:rsidR="00000000" w:rsidDel="00000000" w:rsidP="00000000" w:rsidRDefault="00000000" w:rsidRPr="00000000" w14:paraId="00000019">
      <w:pPr>
        <w:spacing w:after="60" w:lineRule="auto"/>
        <w:ind w:left="288" w:firstLine="0"/>
        <w:rPr>
          <w:rFonts w:ascii="Aptos" w:cs="Aptos" w:eastAsia="Aptos" w:hAnsi="Aptos"/>
          <w:color w:val="000000"/>
          <w:highlight w:val="white"/>
        </w:rPr>
      </w:pPr>
      <w:r w:rsidDel="00000000" w:rsidR="00000000" w:rsidRPr="00000000">
        <w:rPr>
          <w:rFonts w:ascii="Aptos" w:cs="Aptos" w:eastAsia="Aptos" w:hAnsi="Aptos"/>
          <w:color w:val="000000"/>
          <w:sz w:val="20"/>
          <w:szCs w:val="20"/>
          <w:highlight w:val="white"/>
          <w:rtl w:val="0"/>
        </w:rPr>
        <w:t xml:space="preserve">• Provide a safe, welcoming, and socio-emotionally respectful environment for volunteer service.</w:t>
      </w:r>
      <w:r w:rsidDel="00000000" w:rsidR="00000000" w:rsidRPr="00000000">
        <w:rPr>
          <w:rtl w:val="0"/>
        </w:rPr>
      </w:r>
    </w:p>
    <w:p w:rsidR="00000000" w:rsidDel="00000000" w:rsidP="00000000" w:rsidRDefault="00000000" w:rsidRPr="00000000" w14:paraId="0000001A">
      <w:pPr>
        <w:spacing w:after="60" w:lineRule="auto"/>
        <w:ind w:left="288" w:firstLine="0"/>
        <w:rPr>
          <w:rFonts w:ascii="Aptos" w:cs="Aptos" w:eastAsia="Aptos" w:hAnsi="Aptos"/>
          <w:color w:val="000000"/>
          <w:highlight w:val="white"/>
        </w:rPr>
      </w:pPr>
      <w:r w:rsidDel="00000000" w:rsidR="00000000" w:rsidRPr="00000000">
        <w:rPr>
          <w:rFonts w:ascii="Aptos" w:cs="Aptos" w:eastAsia="Aptos" w:hAnsi="Aptos"/>
          <w:color w:val="000000"/>
          <w:sz w:val="20"/>
          <w:szCs w:val="20"/>
          <w:highlight w:val="white"/>
          <w:rtl w:val="0"/>
        </w:rPr>
        <w:t xml:space="preserve">• Assign a dedicated Volunteer Coordinator and an Integration Partner to guide the Volunteer through their initial steps.</w:t>
      </w:r>
      <w:r w:rsidDel="00000000" w:rsidR="00000000" w:rsidRPr="00000000">
        <w:rPr>
          <w:rtl w:val="0"/>
        </w:rPr>
      </w:r>
    </w:p>
    <w:p w:rsidR="00000000" w:rsidDel="00000000" w:rsidP="00000000" w:rsidRDefault="00000000" w:rsidRPr="00000000" w14:paraId="0000001B">
      <w:pPr>
        <w:spacing w:after="60" w:lineRule="auto"/>
        <w:ind w:left="288" w:firstLine="0"/>
        <w:rPr>
          <w:rFonts w:ascii="Aptos" w:cs="Aptos" w:eastAsia="Aptos" w:hAnsi="Aptos"/>
          <w:color w:val="000000"/>
          <w:highlight w:val="white"/>
        </w:rPr>
      </w:pPr>
      <w:r w:rsidDel="00000000" w:rsidR="00000000" w:rsidRPr="00000000">
        <w:rPr>
          <w:rFonts w:ascii="Aptos" w:cs="Aptos" w:eastAsia="Aptos" w:hAnsi="Aptos"/>
          <w:color w:val="000000"/>
          <w:sz w:val="20"/>
          <w:szCs w:val="20"/>
          <w:highlight w:val="white"/>
          <w:rtl w:val="0"/>
        </w:rPr>
        <w:t xml:space="preserve">• Provide comprehensive guidance, safe hands-on equipment and the training needed to carry out activities effectively.</w:t>
      </w:r>
      <w:r w:rsidDel="00000000" w:rsidR="00000000" w:rsidRPr="00000000">
        <w:rPr>
          <w:rtl w:val="0"/>
        </w:rPr>
      </w:r>
    </w:p>
    <w:p w:rsidR="00000000" w:rsidDel="00000000" w:rsidP="00000000" w:rsidRDefault="00000000" w:rsidRPr="00000000" w14:paraId="0000001C">
      <w:pPr>
        <w:spacing w:after="80" w:before="80" w:lineRule="auto"/>
        <w:rPr>
          <w:rFonts w:ascii="Aptos" w:cs="Aptos" w:eastAsia="Aptos" w:hAnsi="Aptos"/>
          <w:color w:val="000000"/>
          <w:highlight w:val="white"/>
        </w:rPr>
      </w:pPr>
      <w:r w:rsidDel="00000000" w:rsidR="00000000" w:rsidRPr="00000000">
        <w:rPr>
          <w:rFonts w:ascii="Aptos" w:cs="Aptos" w:eastAsia="Aptos" w:hAnsi="Aptos"/>
          <w:b w:val="1"/>
          <w:bCs w:val="1"/>
          <w:color w:val="000000"/>
          <w:highlight w:val="white"/>
          <w:rtl w:val="0"/>
        </w:rPr>
        <w:t xml:space="preserve">2.2 The Volunteer undertakes to:</w:t>
      </w:r>
      <w:r w:rsidDel="00000000" w:rsidR="00000000" w:rsidRPr="00000000">
        <w:rPr>
          <w:rtl w:val="0"/>
        </w:rPr>
      </w:r>
    </w:p>
    <w:p w:rsidR="00000000" w:rsidDel="00000000" w:rsidP="00000000" w:rsidRDefault="00000000" w:rsidRPr="00000000" w14:paraId="0000001D">
      <w:pPr>
        <w:spacing w:after="60" w:lineRule="auto"/>
        <w:ind w:left="288" w:firstLine="0"/>
        <w:rPr>
          <w:rFonts w:ascii="Aptos" w:cs="Aptos" w:eastAsia="Aptos" w:hAnsi="Aptos"/>
          <w:color w:val="000000"/>
          <w:highlight w:val="white"/>
        </w:rPr>
      </w:pPr>
      <w:r w:rsidDel="00000000" w:rsidR="00000000" w:rsidRPr="00000000">
        <w:rPr>
          <w:rFonts w:ascii="Aptos" w:cs="Aptos" w:eastAsia="Aptos" w:hAnsi="Aptos"/>
          <w:color w:val="000000"/>
          <w:sz w:val="20"/>
          <w:szCs w:val="20"/>
          <w:highlight w:val="white"/>
          <w:rtl w:val="0"/>
        </w:rPr>
        <w:t xml:space="preserve">• Carry out the agreed activities with reliability, serious care and deep respect for the principles of the organization.</w:t>
      </w:r>
      <w:r w:rsidDel="00000000" w:rsidR="00000000" w:rsidRPr="00000000">
        <w:rPr>
          <w:rtl w:val="0"/>
        </w:rPr>
      </w:r>
    </w:p>
    <w:p w:rsidR="00000000" w:rsidDel="00000000" w:rsidP="00000000" w:rsidRDefault="00000000" w:rsidRPr="00000000" w14:paraId="0000001E">
      <w:pPr>
        <w:spacing w:after="60" w:lineRule="auto"/>
        <w:ind w:left="288" w:firstLine="0"/>
        <w:rPr>
          <w:rFonts w:ascii="Aptos" w:cs="Aptos" w:eastAsia="Aptos" w:hAnsi="Aptos"/>
          <w:color w:val="000000"/>
          <w:highlight w:val="white"/>
        </w:rPr>
      </w:pPr>
      <w:r w:rsidDel="00000000" w:rsidR="00000000" w:rsidRPr="00000000">
        <w:rPr>
          <w:rFonts w:ascii="Aptos" w:cs="Aptos" w:eastAsia="Aptos" w:hAnsi="Aptos"/>
          <w:color w:val="000000"/>
          <w:sz w:val="20"/>
          <w:szCs w:val="20"/>
          <w:highlight w:val="white"/>
          <w:rtl w:val="0"/>
        </w:rPr>
        <w:t xml:space="preserve">• Observe the scheduled board and notify the Coordinator with reasonable notice in case of unexpected absence.</w:t>
      </w:r>
      <w:r w:rsidDel="00000000" w:rsidR="00000000" w:rsidRPr="00000000">
        <w:rPr>
          <w:rtl w:val="0"/>
        </w:rPr>
      </w:r>
    </w:p>
    <w:p w:rsidR="00000000" w:rsidDel="00000000" w:rsidP="00000000" w:rsidRDefault="00000000" w:rsidRPr="00000000" w14:paraId="0000001F">
      <w:pPr>
        <w:spacing w:after="60" w:lineRule="auto"/>
        <w:ind w:left="288" w:firstLine="0"/>
        <w:rPr>
          <w:rFonts w:ascii="Aptos" w:cs="Aptos" w:eastAsia="Aptos" w:hAnsi="Aptos"/>
          <w:color w:val="000000"/>
          <w:highlight w:val="white"/>
        </w:rPr>
      </w:pPr>
      <w:r w:rsidDel="00000000" w:rsidR="00000000" w:rsidRPr="00000000">
        <w:rPr>
          <w:rFonts w:ascii="Aptos" w:cs="Aptos" w:eastAsia="Aptos" w:hAnsi="Aptos"/>
          <w:color w:val="000000"/>
          <w:sz w:val="20"/>
          <w:szCs w:val="20"/>
          <w:highlight w:val="white"/>
          <w:rtl w:val="0"/>
        </w:rPr>
        <w:t xml:space="preserve">• Respect the strict privacy, human dignity and sensitive personal background of all beneficiaries and employees.</w:t>
      </w:r>
      <w:r w:rsidDel="00000000" w:rsidR="00000000" w:rsidRPr="00000000">
        <w:rPr>
          <w:rtl w:val="0"/>
        </w:rPr>
      </w:r>
    </w:p>
    <w:p w:rsidR="00000000" w:rsidDel="00000000" w:rsidP="00000000" w:rsidRDefault="00000000" w:rsidRPr="00000000" w14:paraId="00000020">
      <w:pPr>
        <w:keepNext w:val="1"/>
        <w:spacing w:after="120" w:before="280" w:lineRule="auto"/>
        <w:rPr>
          <w:rFonts w:ascii="Aptos" w:cs="Aptos" w:eastAsia="Aptos" w:hAnsi="Aptos"/>
          <w:b w:val="1"/>
          <w:bCs w:val="1"/>
          <w:color w:val="000000"/>
          <w:sz w:val="24"/>
          <w:szCs w:val="24"/>
          <w:highlight w:val="white"/>
        </w:rPr>
      </w:pPr>
      <w:r w:rsidDel="00000000" w:rsidR="00000000" w:rsidRPr="00000000">
        <w:rPr>
          <w:rtl w:val="0"/>
        </w:rPr>
      </w:r>
    </w:p>
    <w:p w:rsidR="00000000" w:rsidDel="00000000" w:rsidP="00000000" w:rsidRDefault="00000000" w:rsidRPr="00000000" w14:paraId="00000021">
      <w:pPr>
        <w:keepNext w:val="1"/>
        <w:spacing w:after="120" w:before="280" w:lineRule="auto"/>
        <w:rPr>
          <w:rFonts w:ascii="Aptos" w:cs="Aptos" w:eastAsia="Aptos" w:hAnsi="Aptos"/>
          <w:color w:val="000000"/>
          <w:highlight w:val="white"/>
        </w:rPr>
      </w:pPr>
      <w:r w:rsidDel="00000000" w:rsidR="00000000" w:rsidRPr="00000000">
        <w:rPr>
          <w:rFonts w:ascii="Aptos" w:cs="Aptos" w:eastAsia="Aptos" w:hAnsi="Aptos"/>
          <w:b w:val="1"/>
          <w:bCs w:val="1"/>
          <w:color w:val="000000"/>
          <w:sz w:val="24"/>
          <w:szCs w:val="24"/>
          <w:highlight w:val="white"/>
          <w:rtl w:val="0"/>
        </w:rPr>
        <w:t xml:space="preserve">Article 3: Specific Activity, Schedule and Limits</w:t>
      </w:r>
      <w:r w:rsidDel="00000000" w:rsidR="00000000" w:rsidRPr="00000000">
        <w:rPr>
          <w:rtl w:val="0"/>
        </w:rPr>
      </w:r>
    </w:p>
    <w:p w:rsidR="00000000" w:rsidDel="00000000" w:rsidP="00000000" w:rsidRDefault="00000000" w:rsidRPr="00000000" w14:paraId="00000022">
      <w:pPr>
        <w:spacing w:after="80" w:lineRule="auto"/>
        <w:rPr>
          <w:rFonts w:ascii="Aptos" w:cs="Aptos" w:eastAsia="Aptos" w:hAnsi="Aptos"/>
          <w:color w:val="000000"/>
          <w:highlight w:val="white"/>
        </w:rPr>
      </w:pPr>
      <w:r w:rsidDel="00000000" w:rsidR="00000000" w:rsidRPr="00000000">
        <w:rPr>
          <w:rFonts w:ascii="Aptos" w:cs="Aptos" w:eastAsia="Aptos" w:hAnsi="Aptos"/>
          <w:b w:val="1"/>
          <w:bCs w:val="1"/>
          <w:color w:val="000000"/>
          <w:highlight w:val="white"/>
          <w:rtl w:val="0"/>
        </w:rPr>
        <w:t xml:space="preserve">• Assigned Project / Specific Service Field: </w:t>
      </w:r>
      <w:r w:rsidDel="00000000" w:rsidR="00000000" w:rsidRPr="00000000">
        <w:rPr>
          <w:rFonts w:ascii="Aptos" w:cs="Aptos" w:eastAsia="Aptos" w:hAnsi="Aptos"/>
          <w:color w:val="000000"/>
          <w:highlight w:val="white"/>
          <w:rtl w:val="0"/>
        </w:rPr>
        <w:t xml:space="preserve">__________________________________________________________________________________</w:t>
      </w:r>
    </w:p>
    <w:p w:rsidR="00000000" w:rsidDel="00000000" w:rsidP="00000000" w:rsidRDefault="00000000" w:rsidRPr="00000000" w14:paraId="00000023">
      <w:pPr>
        <w:spacing w:after="80" w:lineRule="auto"/>
        <w:rPr>
          <w:rFonts w:ascii="Aptos" w:cs="Aptos" w:eastAsia="Aptos" w:hAnsi="Aptos"/>
          <w:color w:val="000000"/>
          <w:highlight w:val="white"/>
        </w:rPr>
      </w:pPr>
      <w:r w:rsidDel="00000000" w:rsidR="00000000" w:rsidRPr="00000000">
        <w:rPr>
          <w:rFonts w:ascii="Aptos" w:cs="Aptos" w:eastAsia="Aptos" w:hAnsi="Aptos"/>
          <w:b w:val="1"/>
          <w:bCs w:val="1"/>
          <w:color w:val="000000"/>
          <w:highlight w:val="white"/>
          <w:rtl w:val="0"/>
        </w:rPr>
        <w:t xml:space="preserve">• Agreed time, frequency and times: </w:t>
      </w:r>
      <w:r w:rsidDel="00000000" w:rsidR="00000000" w:rsidRPr="00000000">
        <w:rPr>
          <w:rFonts w:ascii="Aptos" w:cs="Aptos" w:eastAsia="Aptos" w:hAnsi="Aptos"/>
          <w:color w:val="000000"/>
          <w:highlight w:val="white"/>
          <w:rtl w:val="0"/>
        </w:rPr>
        <w:t xml:space="preserve">__________________________________________________________________________________</w:t>
      </w:r>
    </w:p>
    <w:p w:rsidR="00000000" w:rsidDel="00000000" w:rsidP="00000000" w:rsidRDefault="00000000" w:rsidRPr="00000000" w14:paraId="00000024">
      <w:pPr>
        <w:spacing w:after="80" w:lineRule="auto"/>
        <w:rPr>
          <w:rFonts w:ascii="Aptos" w:cs="Aptos" w:eastAsia="Aptos" w:hAnsi="Aptos"/>
          <w:color w:val="000000"/>
          <w:highlight w:val="white"/>
        </w:rPr>
      </w:pPr>
      <w:r w:rsidDel="00000000" w:rsidR="00000000" w:rsidRPr="00000000">
        <w:rPr>
          <w:rFonts w:ascii="Aptos" w:cs="Aptos" w:eastAsia="Aptos" w:hAnsi="Aptos"/>
          <w:b w:val="1"/>
          <w:bCs w:val="1"/>
          <w:color w:val="000000"/>
          <w:highlight w:val="white"/>
          <w:rtl w:val="0"/>
        </w:rPr>
        <w:t xml:space="preserve">• Description of Main Activities and Tasks: </w:t>
      </w:r>
      <w:r w:rsidDel="00000000" w:rsidR="00000000" w:rsidRPr="00000000">
        <w:rPr>
          <w:rtl w:val="0"/>
        </w:rPr>
      </w:r>
    </w:p>
    <w:p w:rsidR="00000000" w:rsidDel="00000000" w:rsidP="00000000" w:rsidRDefault="00000000" w:rsidRPr="00000000" w14:paraId="00000025">
      <w:pPr>
        <w:spacing w:after="160" w:lineRule="auto"/>
        <w:ind w:left="288" w:firstLine="0"/>
        <w:rPr>
          <w:rFonts w:ascii="Aptos" w:cs="Aptos" w:eastAsia="Aptos" w:hAnsi="Aptos"/>
          <w:color w:val="000000"/>
          <w:highlight w:val="white"/>
        </w:rPr>
      </w:pPr>
      <w:r w:rsidDel="00000000" w:rsidR="00000000" w:rsidRPr="00000000">
        <w:rPr>
          <w:rFonts w:ascii="Aptos" w:cs="Aptos" w:eastAsia="Aptos" w:hAnsi="Aptos"/>
          <w:color w:val="000000"/>
          <w:highlight w:val="white"/>
          <w:rtl w:val="0"/>
        </w:rPr>
        <w:t xml:space="preserve">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2"/>
        <w:tblW w:w="9628.0" w:type="dxa"/>
        <w:jc w:val="center"/>
        <w:tblLayout w:type="fixed"/>
        <w:tblLook w:val="0400"/>
      </w:tblPr>
      <w:tblGrid>
        <w:gridCol w:w="9628"/>
        <w:tblGridChange w:id="0">
          <w:tblGrid>
            <w:gridCol w:w="9628"/>
          </w:tblGrid>
        </w:tblGridChange>
      </w:tblGrid>
      <w:tr>
        <w:trPr>
          <w:cantSplit w:val="0"/>
          <w:tblHeader w:val="0"/>
        </w:trPr>
        <w:tc>
          <w:tcPr>
            <w:tcBorders>
              <w:left w:color="e53e3e" w:space="0" w:sz="16" w:val="single"/>
            </w:tcBorders>
            <w:shd w:fill="fff5f5" w:val="clear"/>
            <w:tcMar>
              <w:top w:w="120.0" w:type="dxa"/>
              <w:left w:w="140.0" w:type="dxa"/>
              <w:bottom w:w="120.0" w:type="dxa"/>
              <w:right w:w="140.0" w:type="dxa"/>
            </w:tcMar>
          </w:tcPr>
          <w:p w:rsidR="00000000" w:rsidDel="00000000" w:rsidP="00000000" w:rsidRDefault="00000000" w:rsidRPr="00000000" w14:paraId="00000026">
            <w:pPr>
              <w:rPr>
                <w:rFonts w:ascii="Aptos" w:cs="Aptos" w:eastAsia="Aptos" w:hAnsi="Aptos"/>
                <w:color w:val="000000"/>
                <w:highlight w:val="white"/>
              </w:rPr>
            </w:pPr>
            <w:r w:rsidDel="00000000" w:rsidR="00000000" w:rsidRPr="00000000">
              <w:rPr>
                <w:rFonts w:ascii="Quattrocento Sans" w:cs="Quattrocento Sans" w:eastAsia="Quattrocento Sans" w:hAnsi="Quattrocento Sans"/>
                <w:b w:val="1"/>
                <w:bCs w:val="1"/>
                <w:color w:val="000000"/>
                <w:sz w:val="19"/>
                <w:szCs w:val="19"/>
                <w:highlight w:val="white"/>
                <w:rtl w:val="0"/>
              </w:rPr>
              <w:t xml:space="preserve">🛡️</w:t>
            </w:r>
            <w:r w:rsidDel="00000000" w:rsidR="00000000" w:rsidRPr="00000000">
              <w:rPr>
                <w:rFonts w:ascii="Aptos" w:cs="Aptos" w:eastAsia="Aptos" w:hAnsi="Aptos"/>
                <w:b w:val="1"/>
                <w:bCs w:val="1"/>
                <w:color w:val="000000"/>
                <w:sz w:val="19"/>
                <w:szCs w:val="19"/>
                <w:highlight w:val="white"/>
                <w:rtl w:val="0"/>
              </w:rPr>
              <w:t xml:space="preserve"> RULE OF PROTECTION LIMITS: </w:t>
            </w:r>
            <w:r w:rsidDel="00000000" w:rsidR="00000000" w:rsidRPr="00000000">
              <w:rPr>
                <w:rFonts w:ascii="Aptos" w:cs="Aptos" w:eastAsia="Aptos" w:hAnsi="Aptos"/>
                <w:i w:val="1"/>
                <w:iCs w:val="1"/>
                <w:color w:val="000000"/>
                <w:sz w:val="19"/>
                <w:szCs w:val="19"/>
                <w:highlight w:val="white"/>
                <w:rtl w:val="0"/>
              </w:rPr>
              <w:t xml:space="preserve">The role of the Volunteer is strictly limited to the activities described above. The Volunteer must not be requested, nor may he attempt a stand-alone action, to handle tasks that require formal professional certification (such as formal medical, psychological, financial, or legal advice). For any questions, the Volunteer should stop immediately and consult the Coordinator.</w:t>
            </w:r>
            <w:r w:rsidDel="00000000" w:rsidR="00000000" w:rsidRPr="00000000">
              <w:rPr>
                <w:rtl w:val="0"/>
              </w:rPr>
            </w:r>
          </w:p>
        </w:tc>
      </w:tr>
    </w:tbl>
    <w:p w:rsidR="00000000" w:rsidDel="00000000" w:rsidP="00000000" w:rsidRDefault="00000000" w:rsidRPr="00000000" w14:paraId="00000027">
      <w:pPr>
        <w:keepNext w:val="1"/>
        <w:spacing w:after="120" w:before="280" w:lineRule="auto"/>
        <w:rPr>
          <w:rFonts w:ascii="Aptos" w:cs="Aptos" w:eastAsia="Aptos" w:hAnsi="Aptos"/>
          <w:b w:val="1"/>
          <w:bCs w:val="1"/>
          <w:color w:val="000000"/>
          <w:sz w:val="24"/>
          <w:szCs w:val="24"/>
          <w:highlight w:val="white"/>
        </w:rPr>
      </w:pPr>
      <w:r w:rsidDel="00000000" w:rsidR="00000000" w:rsidRPr="00000000">
        <w:rPr>
          <w:rtl w:val="0"/>
        </w:rPr>
      </w:r>
    </w:p>
    <w:p w:rsidR="00000000" w:rsidDel="00000000" w:rsidP="00000000" w:rsidRDefault="00000000" w:rsidRPr="00000000" w14:paraId="00000028">
      <w:pPr>
        <w:keepNext w:val="1"/>
        <w:spacing w:after="120" w:before="280" w:lineRule="auto"/>
        <w:rPr>
          <w:rFonts w:ascii="Aptos" w:cs="Aptos" w:eastAsia="Aptos" w:hAnsi="Aptos"/>
          <w:color w:val="000000"/>
          <w:highlight w:val="white"/>
        </w:rPr>
      </w:pPr>
      <w:r w:rsidDel="00000000" w:rsidR="00000000" w:rsidRPr="00000000">
        <w:rPr>
          <w:rFonts w:ascii="Aptos" w:cs="Aptos" w:eastAsia="Aptos" w:hAnsi="Aptos"/>
          <w:b w:val="1"/>
          <w:bCs w:val="1"/>
          <w:color w:val="000000"/>
          <w:sz w:val="24"/>
          <w:szCs w:val="24"/>
          <w:highlight w:val="white"/>
          <w:rtl w:val="0"/>
        </w:rPr>
        <w:t xml:space="preserve">Article 4: Legal Safeguards and Insurance Coverage</w:t>
      </w:r>
      <w:r w:rsidDel="00000000" w:rsidR="00000000" w:rsidRPr="00000000">
        <w:rPr>
          <w:rtl w:val="0"/>
        </w:rPr>
      </w:r>
    </w:p>
    <w:p w:rsidR="00000000" w:rsidDel="00000000" w:rsidP="00000000" w:rsidRDefault="00000000" w:rsidRPr="00000000" w14:paraId="00000029">
      <w:pPr>
        <w:spacing w:after="80" w:lineRule="auto"/>
        <w:rPr>
          <w:rFonts w:ascii="Aptos" w:cs="Aptos" w:eastAsia="Aptos" w:hAnsi="Aptos"/>
          <w:color w:val="000000"/>
          <w:highlight w:val="white"/>
        </w:rPr>
      </w:pPr>
      <w:r w:rsidDel="00000000" w:rsidR="00000000" w:rsidRPr="00000000">
        <w:rPr>
          <w:rFonts w:ascii="Aptos" w:cs="Aptos" w:eastAsia="Aptos" w:hAnsi="Aptos"/>
          <w:b w:val="1"/>
          <w:bCs w:val="1"/>
          <w:color w:val="000000"/>
          <w:highlight w:val="white"/>
          <w:rtl w:val="0"/>
        </w:rPr>
        <w:t xml:space="preserve">4.1 Compulsory Insurance: </w:t>
      </w:r>
      <w:r w:rsidDel="00000000" w:rsidR="00000000" w:rsidRPr="00000000">
        <w:rPr>
          <w:rFonts w:ascii="Aptos" w:cs="Aptos" w:eastAsia="Aptos" w:hAnsi="Aptos"/>
          <w:color w:val="000000"/>
          <w:highlight w:val="white"/>
          <w:rtl w:val="0"/>
        </w:rPr>
        <w:t xml:space="preserve">The Host Organization certifies that the Volunteer is officially registered in the General Registry of the Entity from day one. The Volunteer is fully covered by the statutory insurance policy that covers accidental injuries sustained during the activities, as well as by the Third Party Liability (CR) for any unintentional damage caused to third parties during the performance of the volunteer service.</w:t>
      </w:r>
    </w:p>
    <w:p w:rsidR="00000000" w:rsidDel="00000000" w:rsidP="00000000" w:rsidRDefault="00000000" w:rsidRPr="00000000" w14:paraId="0000002A">
      <w:pPr>
        <w:rPr>
          <w:rFonts w:ascii="Aptos" w:cs="Aptos" w:eastAsia="Aptos" w:hAnsi="Aptos"/>
          <w:color w:val="000000"/>
          <w:highlight w:val="white"/>
        </w:rPr>
      </w:pPr>
      <w:r w:rsidDel="00000000" w:rsidR="00000000" w:rsidRPr="00000000">
        <w:rPr>
          <w:rFonts w:ascii="Aptos" w:cs="Aptos" w:eastAsia="Aptos" w:hAnsi="Aptos"/>
          <w:b w:val="1"/>
          <w:bCs w:val="1"/>
          <w:color w:val="000000"/>
          <w:highlight w:val="white"/>
          <w:rtl w:val="0"/>
        </w:rPr>
        <w:t xml:space="preserve">4.2 Reimbursement of Expenses: </w:t>
      </w:r>
      <w:r w:rsidDel="00000000" w:rsidR="00000000" w:rsidRPr="00000000">
        <w:rPr>
          <w:rFonts w:ascii="Aptos" w:cs="Aptos" w:eastAsia="Aptos" w:hAnsi="Aptos"/>
          <w:color w:val="000000"/>
          <w:highlight w:val="white"/>
          <w:rtl w:val="0"/>
        </w:rPr>
        <w:t xml:space="preserve">As volunteering is a strictly unpaid activity, the Volunteer will not receive any payment. However, the Organization must reimburse the pre-authorized expenses out of pocket incurred strictly by the service, upon presentation of the original receipts.</w:t>
      </w:r>
    </w:p>
    <w:p w:rsidR="00000000" w:rsidDel="00000000" w:rsidP="00000000" w:rsidRDefault="00000000" w:rsidRPr="00000000" w14:paraId="0000002B">
      <w:pPr>
        <w:keepNext w:val="1"/>
        <w:spacing w:after="120" w:before="280" w:lineRule="auto"/>
        <w:rPr>
          <w:rFonts w:ascii="Aptos" w:cs="Aptos" w:eastAsia="Aptos" w:hAnsi="Aptos"/>
          <w:color w:val="000000"/>
          <w:highlight w:val="white"/>
        </w:rPr>
      </w:pPr>
      <w:r w:rsidDel="00000000" w:rsidR="00000000" w:rsidRPr="00000000">
        <w:rPr>
          <w:rFonts w:ascii="Aptos" w:cs="Aptos" w:eastAsia="Aptos" w:hAnsi="Aptos"/>
          <w:b w:val="1"/>
          <w:bCs w:val="1"/>
          <w:color w:val="000000"/>
          <w:sz w:val="24"/>
          <w:szCs w:val="24"/>
          <w:highlight w:val="white"/>
          <w:rtl w:val="0"/>
        </w:rPr>
        <w:t xml:space="preserve">Article 5: Confidentiality and Data Protection (GDPR)</w:t>
      </w:r>
      <w:r w:rsidDel="00000000" w:rsidR="00000000" w:rsidRPr="00000000">
        <w:rPr>
          <w:rtl w:val="0"/>
        </w:rPr>
      </w:r>
    </w:p>
    <w:p w:rsidR="00000000" w:rsidDel="00000000" w:rsidP="00000000" w:rsidRDefault="00000000" w:rsidRPr="00000000" w14:paraId="0000002C">
      <w:pPr>
        <w:spacing w:after="80" w:lineRule="auto"/>
        <w:rPr>
          <w:rFonts w:ascii="Aptos" w:cs="Aptos" w:eastAsia="Aptos" w:hAnsi="Aptos"/>
          <w:color w:val="000000"/>
          <w:highlight w:val="white"/>
        </w:rPr>
      </w:pPr>
      <w:r w:rsidDel="00000000" w:rsidR="00000000" w:rsidRPr="00000000">
        <w:rPr>
          <w:rFonts w:ascii="Aptos" w:cs="Aptos" w:eastAsia="Aptos" w:hAnsi="Aptos"/>
          <w:b w:val="1"/>
          <w:bCs w:val="1"/>
          <w:color w:val="000000"/>
          <w:highlight w:val="white"/>
          <w:rtl w:val="0"/>
        </w:rPr>
        <w:t xml:space="preserve">5.1 Confidentiality Pact: </w:t>
      </w:r>
      <w:r w:rsidDel="00000000" w:rsidR="00000000" w:rsidRPr="00000000">
        <w:rPr>
          <w:rFonts w:ascii="Aptos" w:cs="Aptos" w:eastAsia="Aptos" w:hAnsi="Aptos"/>
          <w:color w:val="000000"/>
          <w:highlight w:val="white"/>
          <w:rtl w:val="0"/>
        </w:rPr>
        <w:t xml:space="preserve">The Volunteer agrees to treat all personal data, sensitive information and life stories of beneficiaries or team members as strictly confidential. No sensitive information or photos may be shared outside the organization or uploaded to personal social networks.</w:t>
      </w:r>
    </w:p>
    <w:p w:rsidR="00000000" w:rsidDel="00000000" w:rsidP="00000000" w:rsidRDefault="00000000" w:rsidRPr="00000000" w14:paraId="0000002D">
      <w:pPr>
        <w:rPr>
          <w:rFonts w:ascii="Aptos" w:cs="Aptos" w:eastAsia="Aptos" w:hAnsi="Aptos"/>
          <w:color w:val="000000"/>
          <w:highlight w:val="white"/>
        </w:rPr>
      </w:pPr>
      <w:r w:rsidDel="00000000" w:rsidR="00000000" w:rsidRPr="00000000">
        <w:rPr>
          <w:rFonts w:ascii="Aptos" w:cs="Aptos" w:eastAsia="Aptos" w:hAnsi="Aptos"/>
          <w:b w:val="1"/>
          <w:bCs w:val="1"/>
          <w:color w:val="000000"/>
          <w:highlight w:val="white"/>
          <w:rtl w:val="0"/>
        </w:rPr>
        <w:t xml:space="preserve">5.2 Data Processing: </w:t>
      </w:r>
      <w:r w:rsidDel="00000000" w:rsidR="00000000" w:rsidRPr="00000000">
        <w:rPr>
          <w:rFonts w:ascii="Aptos" w:cs="Aptos" w:eastAsia="Aptos" w:hAnsi="Aptos"/>
          <w:color w:val="000000"/>
          <w:highlight w:val="white"/>
          <w:rtl w:val="0"/>
        </w:rPr>
        <w:t xml:space="preserve">The Organization processes the Volunteer's data in full compliance with the European General Data Protection Regulation (GDPR), exclusively for administrative, internal security and statutory insurance purposes related to the volunteering project.</w:t>
      </w:r>
    </w:p>
    <w:p w:rsidR="00000000" w:rsidDel="00000000" w:rsidP="00000000" w:rsidRDefault="00000000" w:rsidRPr="00000000" w14:paraId="0000002E">
      <w:pPr>
        <w:keepNext w:val="1"/>
        <w:spacing w:after="120" w:before="280" w:lineRule="auto"/>
        <w:rPr>
          <w:rFonts w:ascii="Aptos" w:cs="Aptos" w:eastAsia="Aptos" w:hAnsi="Aptos"/>
          <w:color w:val="000000"/>
          <w:highlight w:val="white"/>
        </w:rPr>
      </w:pPr>
      <w:r w:rsidDel="00000000" w:rsidR="00000000" w:rsidRPr="00000000">
        <w:rPr>
          <w:rFonts w:ascii="Aptos" w:cs="Aptos" w:eastAsia="Aptos" w:hAnsi="Aptos"/>
          <w:b w:val="1"/>
          <w:bCs w:val="1"/>
          <w:color w:val="000000"/>
          <w:sz w:val="24"/>
          <w:szCs w:val="24"/>
          <w:highlight w:val="white"/>
          <w:rtl w:val="0"/>
        </w:rPr>
        <w:t xml:space="preserve">Article 6: Duration and Free Voluntary Termination</w:t>
      </w:r>
      <w:r w:rsidDel="00000000" w:rsidR="00000000" w:rsidRPr="00000000">
        <w:rPr>
          <w:rtl w:val="0"/>
        </w:rPr>
      </w:r>
    </w:p>
    <w:p w:rsidR="00000000" w:rsidDel="00000000" w:rsidP="00000000" w:rsidRDefault="00000000" w:rsidRPr="00000000" w14:paraId="0000002F">
      <w:pPr>
        <w:spacing w:after="320" w:lineRule="auto"/>
        <w:rPr>
          <w:rFonts w:ascii="Aptos" w:cs="Aptos" w:eastAsia="Aptos" w:hAnsi="Aptos"/>
          <w:color w:val="000000"/>
          <w:highlight w:val="white"/>
        </w:rPr>
      </w:pPr>
      <w:r w:rsidDel="00000000" w:rsidR="00000000" w:rsidRPr="00000000">
        <w:rPr>
          <w:rFonts w:ascii="Aptos" w:cs="Aptos" w:eastAsia="Aptos" w:hAnsi="Aptos"/>
          <w:b w:val="1"/>
          <w:bCs w:val="1"/>
          <w:color w:val="000000"/>
          <w:highlight w:val="white"/>
          <w:rtl w:val="0"/>
        </w:rPr>
        <w:t xml:space="preserve">6.1 Term: </w:t>
      </w:r>
      <w:r w:rsidDel="00000000" w:rsidR="00000000" w:rsidRPr="00000000">
        <w:rPr>
          <w:rFonts w:ascii="Aptos" w:cs="Aptos" w:eastAsia="Aptos" w:hAnsi="Aptos"/>
          <w:color w:val="000000"/>
          <w:highlight w:val="white"/>
          <w:rtl w:val="0"/>
        </w:rPr>
        <w:t xml:space="preserve">This agreement is valid from ____/____/20... until ____/____/20..., renewable by mutual agreement.</w:t>
        <w:br w:type="textWrapping"/>
      </w:r>
      <w:r w:rsidDel="00000000" w:rsidR="00000000" w:rsidRPr="00000000">
        <w:rPr>
          <w:rFonts w:ascii="Aptos" w:cs="Aptos" w:eastAsia="Aptos" w:hAnsi="Aptos"/>
          <w:b w:val="1"/>
          <w:bCs w:val="1"/>
          <w:color w:val="000000"/>
          <w:highlight w:val="white"/>
          <w:rtl w:val="0"/>
        </w:rPr>
        <w:t xml:space="preserve">6.2 Free Termination: </w:t>
      </w:r>
      <w:r w:rsidDel="00000000" w:rsidR="00000000" w:rsidRPr="00000000">
        <w:rPr>
          <w:rFonts w:ascii="Aptos" w:cs="Aptos" w:eastAsia="Aptos" w:hAnsi="Aptos"/>
          <w:color w:val="000000"/>
          <w:highlight w:val="white"/>
          <w:rtl w:val="0"/>
        </w:rPr>
        <w:t xml:space="preserve">As volunteering is fundamentally an expression of free will, either party may terminate this agreement at any time, without any penalty, by giving a short courtesy notice to the other party to ensure a smooth and smooth transition of activities.</w:t>
      </w:r>
    </w:p>
    <w:p w:rsidR="00000000" w:rsidDel="00000000" w:rsidP="00000000" w:rsidRDefault="00000000" w:rsidRPr="00000000" w14:paraId="00000030">
      <w:pPr>
        <w:keepNext w:val="1"/>
        <w:spacing w:after="320" w:before="240" w:lineRule="auto"/>
        <w:rPr>
          <w:rFonts w:ascii="Aptos" w:cs="Aptos" w:eastAsia="Aptos" w:hAnsi="Aptos"/>
          <w:color w:val="000000"/>
          <w:highlight w:val="white"/>
        </w:rPr>
      </w:pPr>
      <w:r w:rsidDel="00000000" w:rsidR="00000000" w:rsidRPr="00000000">
        <w:rPr>
          <w:rFonts w:ascii="Aptos" w:cs="Aptos" w:eastAsia="Aptos" w:hAnsi="Aptos"/>
          <w:i w:val="1"/>
          <w:iCs w:val="1"/>
          <w:color w:val="000000"/>
          <w:sz w:val="20"/>
          <w:szCs w:val="20"/>
          <w:highlight w:val="white"/>
          <w:rtl w:val="0"/>
        </w:rPr>
        <w:t xml:space="preserve">"We signed this document together, not as a rigid contract, but as a transparent pact to protect your security, recognize your valuable civic contribution, and walk together for a common good."</w:t>
      </w:r>
      <w:r w:rsidDel="00000000" w:rsidR="00000000" w:rsidRPr="00000000">
        <w:rPr>
          <w:rtl w:val="0"/>
        </w:rPr>
      </w:r>
    </w:p>
    <w:tbl>
      <w:tblPr>
        <w:tblStyle w:val="Table3"/>
        <w:tblW w:w="9648.0" w:type="dxa"/>
        <w:jc w:val="center"/>
        <w:tblLayout w:type="fixed"/>
        <w:tblLook w:val="0400"/>
      </w:tblPr>
      <w:tblGrid>
        <w:gridCol w:w="4824"/>
        <w:gridCol w:w="4824"/>
        <w:tblGridChange w:id="0">
          <w:tblGrid>
            <w:gridCol w:w="4824"/>
            <w:gridCol w:w="4824"/>
          </w:tblGrid>
        </w:tblGridChange>
      </w:tblGrid>
      <w:tr>
        <w:trPr>
          <w:cantSplit w:val="0"/>
          <w:tblHeader w:val="0"/>
        </w:trPr>
        <w:tc>
          <w:tcPr>
            <w:tcMar>
              <w:top w:w="100.0" w:type="dxa"/>
              <w:left w:w="150.0" w:type="dxa"/>
              <w:bottom w:w="100.0" w:type="dxa"/>
              <w:right w:w="150.0" w:type="dxa"/>
            </w:tcMar>
          </w:tcPr>
          <w:p w:rsidR="00000000" w:rsidDel="00000000" w:rsidP="00000000" w:rsidRDefault="00000000" w:rsidRPr="00000000" w14:paraId="00000031">
            <w:pPr>
              <w:rPr>
                <w:rFonts w:ascii="Aptos" w:cs="Aptos" w:eastAsia="Aptos" w:hAnsi="Aptos"/>
                <w:color w:val="000000"/>
                <w:highlight w:val="white"/>
              </w:rPr>
            </w:pPr>
            <w:r w:rsidDel="00000000" w:rsidR="00000000" w:rsidRPr="00000000">
              <w:rPr>
                <w:rFonts w:ascii="Aptos" w:cs="Aptos" w:eastAsia="Aptos" w:hAnsi="Aptos"/>
                <w:color w:val="000000"/>
                <w:highlight w:val="white"/>
                <w:rtl w:val="0"/>
              </w:rPr>
              <w:t xml:space="preserve">_____________________________________</w:t>
            </w:r>
          </w:p>
        </w:tc>
        <w:tc>
          <w:tcPr>
            <w:tcMar>
              <w:top w:w="100.0" w:type="dxa"/>
              <w:left w:w="150.0" w:type="dxa"/>
              <w:bottom w:w="100.0" w:type="dxa"/>
              <w:right w:w="150.0" w:type="dxa"/>
            </w:tcMar>
          </w:tcPr>
          <w:p w:rsidR="00000000" w:rsidDel="00000000" w:rsidP="00000000" w:rsidRDefault="00000000" w:rsidRPr="00000000" w14:paraId="00000032">
            <w:pPr>
              <w:rPr>
                <w:rFonts w:ascii="Aptos" w:cs="Aptos" w:eastAsia="Aptos" w:hAnsi="Aptos"/>
                <w:color w:val="000000"/>
                <w:highlight w:val="white"/>
              </w:rPr>
            </w:pPr>
            <w:r w:rsidDel="00000000" w:rsidR="00000000" w:rsidRPr="00000000">
              <w:rPr>
                <w:rFonts w:ascii="Aptos" w:cs="Aptos" w:eastAsia="Aptos" w:hAnsi="Aptos"/>
                <w:color w:val="000000"/>
                <w:highlight w:val="white"/>
                <w:rtl w:val="0"/>
              </w:rPr>
              <w:t xml:space="preserve">_____________________________________</w:t>
            </w:r>
          </w:p>
        </w:tc>
      </w:tr>
      <w:tr>
        <w:trPr>
          <w:cantSplit w:val="0"/>
          <w:tblHeader w:val="0"/>
        </w:trPr>
        <w:tc>
          <w:tcPr>
            <w:tcMar>
              <w:top w:w="100.0" w:type="dxa"/>
              <w:left w:w="150.0" w:type="dxa"/>
              <w:bottom w:w="100.0" w:type="dxa"/>
              <w:right w:w="150.0" w:type="dxa"/>
            </w:tcMar>
          </w:tcPr>
          <w:p w:rsidR="00000000" w:rsidDel="00000000" w:rsidP="00000000" w:rsidRDefault="00000000" w:rsidRPr="00000000" w14:paraId="00000033">
            <w:pPr>
              <w:rPr>
                <w:rFonts w:ascii="Aptos" w:cs="Aptos" w:eastAsia="Aptos" w:hAnsi="Aptos"/>
                <w:color w:val="000000"/>
                <w:highlight w:val="white"/>
              </w:rPr>
            </w:pPr>
            <w:r w:rsidDel="00000000" w:rsidR="00000000" w:rsidRPr="00000000">
              <w:rPr>
                <w:rFonts w:ascii="Aptos" w:cs="Aptos" w:eastAsia="Aptos" w:hAnsi="Aptos"/>
                <w:b w:val="1"/>
                <w:bCs w:val="1"/>
                <w:color w:val="000000"/>
                <w:sz w:val="19"/>
                <w:szCs w:val="19"/>
                <w:highlight w:val="white"/>
                <w:rtl w:val="0"/>
              </w:rPr>
              <w:t xml:space="preserve">For the Host XXXX Organization (Subscription)</w:t>
            </w:r>
            <w:r w:rsidDel="00000000" w:rsidR="00000000" w:rsidRPr="00000000">
              <w:rPr>
                <w:rtl w:val="0"/>
              </w:rPr>
            </w:r>
          </w:p>
        </w:tc>
        <w:tc>
          <w:tcPr>
            <w:tcMar>
              <w:top w:w="100.0" w:type="dxa"/>
              <w:left w:w="150.0" w:type="dxa"/>
              <w:bottom w:w="100.0" w:type="dxa"/>
              <w:right w:w="150.0" w:type="dxa"/>
            </w:tcMar>
          </w:tcPr>
          <w:p w:rsidR="00000000" w:rsidDel="00000000" w:rsidP="00000000" w:rsidRDefault="00000000" w:rsidRPr="00000000" w14:paraId="00000034">
            <w:pPr>
              <w:rPr>
                <w:rFonts w:ascii="Aptos" w:cs="Aptos" w:eastAsia="Aptos" w:hAnsi="Aptos"/>
                <w:color w:val="000000"/>
                <w:highlight w:val="white"/>
              </w:rPr>
            </w:pPr>
            <w:r w:rsidDel="00000000" w:rsidR="00000000" w:rsidRPr="00000000">
              <w:rPr>
                <w:rFonts w:ascii="Aptos" w:cs="Aptos" w:eastAsia="Aptos" w:hAnsi="Aptos"/>
                <w:b w:val="1"/>
                <w:bCs w:val="1"/>
                <w:color w:val="000000"/>
                <w:sz w:val="19"/>
                <w:szCs w:val="19"/>
                <w:highlight w:val="white"/>
                <w:rtl w:val="0"/>
              </w:rPr>
              <w:t xml:space="preserve">The Volunteer (Signature)</w:t>
            </w:r>
            <w:r w:rsidDel="00000000" w:rsidR="00000000" w:rsidRPr="00000000">
              <w:rPr>
                <w:rtl w:val="0"/>
              </w:rPr>
            </w:r>
          </w:p>
        </w:tc>
      </w:tr>
    </w:tbl>
    <w:p w:rsidR="00000000" w:rsidDel="00000000" w:rsidP="00000000" w:rsidRDefault="00000000" w:rsidRPr="00000000" w14:paraId="00000035">
      <w:pPr>
        <w:rPr>
          <w:rFonts w:ascii="Aptos" w:cs="Aptos" w:eastAsia="Aptos" w:hAnsi="Aptos"/>
          <w:color w:val="000000"/>
          <w:highlight w:val="white"/>
        </w:rPr>
      </w:pPr>
      <w:r w:rsidDel="00000000" w:rsidR="00000000" w:rsidRPr="00000000">
        <w:rPr>
          <w:rtl w:val="0"/>
        </w:rPr>
      </w:r>
    </w:p>
    <w:sectPr>
      <w:pgSz w:h="15840" w:w="12240" w:orient="portrait"/>
      <w:pgMar w:bottom="1296" w:top="1296" w:left="1296" w:right="129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pto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d3748"/>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Ttulo7">
    <w:name w:val="heading 7"/>
    <w:basedOn w:val="Normal"/>
    <w:next w:val="Normal"/>
    <w:link w:val="Ttulo7Carte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Ttulo8">
    <w:name w:val="heading 8"/>
    <w:basedOn w:val="Normal"/>
    <w:next w:val="Normal"/>
    <w:link w:val="Ttulo8Carte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Ttulo9">
    <w:name w:val="heading 9"/>
    <w:basedOn w:val="Normal"/>
    <w:next w:val="Normal"/>
    <w:link w:val="Ttulo9Carte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Tipodeletrapredefinidodopargraf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Cabealho">
    <w:name w:val="header"/>
    <w:basedOn w:val="Normal"/>
    <w:link w:val="CabealhoCarter"/>
    <w:uiPriority w:val="99"/>
    <w:unhideWhenUsed w:val="1"/>
    <w:rsid w:val="00E618BF"/>
    <w:pPr>
      <w:tabs>
        <w:tab w:val="center" w:pos="4680"/>
        <w:tab w:val="right" w:pos="9360"/>
      </w:tabs>
      <w:spacing w:after="0" w:line="240" w:lineRule="auto"/>
    </w:pPr>
  </w:style>
  <w:style w:type="character" w:styleId="CabealhoCarter" w:customStyle="1">
    <w:name w:val="Cabeçalho Caráter"/>
    <w:basedOn w:val="Tipodeletrapredefinidodopargrafo"/>
    <w:link w:val="Cabealho"/>
    <w:uiPriority w:val="99"/>
    <w:rsid w:val="00E618BF"/>
  </w:style>
  <w:style w:type="paragraph" w:styleId="Rodap">
    <w:name w:val="footer"/>
    <w:basedOn w:val="Normal"/>
    <w:link w:val="RodapCarter"/>
    <w:uiPriority w:val="99"/>
    <w:unhideWhenUsed w:val="1"/>
    <w:rsid w:val="00E618BF"/>
    <w:pPr>
      <w:tabs>
        <w:tab w:val="center" w:pos="4680"/>
        <w:tab w:val="right" w:pos="9360"/>
      </w:tabs>
      <w:spacing w:after="0" w:line="240" w:lineRule="auto"/>
    </w:pPr>
  </w:style>
  <w:style w:type="character" w:styleId="RodapCarter" w:customStyle="1">
    <w:name w:val="Rodapé Caráter"/>
    <w:basedOn w:val="Tipodeletrapredefinidodopargrafo"/>
    <w:link w:val="Rodap"/>
    <w:uiPriority w:val="99"/>
    <w:rsid w:val="00E618BF"/>
  </w:style>
  <w:style w:type="paragraph" w:styleId="SemEspaamento">
    <w:name w:val="No Spacing"/>
    <w:uiPriority w:val="1"/>
    <w:qFormat w:val="1"/>
    <w:rsid w:val="00FC693F"/>
    <w:pPr>
      <w:spacing w:after="0" w:line="240" w:lineRule="auto"/>
    </w:pPr>
  </w:style>
  <w:style w:type="character" w:styleId="Ttulo1Carter" w:customStyle="1">
    <w:name w:val="Título 1 Caráter"/>
    <w:basedOn w:val="Tipodeletrapredefinidodopargrafo"/>
    <w:link w:val="Ttulo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Ttulo2Carter" w:customStyle="1">
    <w:name w:val="Título 2 Caráter"/>
    <w:basedOn w:val="Tipodeletrapredefinidodopargrafo"/>
    <w:link w:val="Ttulo2"/>
    <w:uiPriority w:val="9"/>
    <w:rsid w:val="00FC693F"/>
    <w:rPr>
      <w:rFonts w:asciiTheme="majorHAnsi" w:cstheme="majorBidi" w:eastAsiaTheme="majorEastAsia" w:hAnsiTheme="majorHAnsi"/>
      <w:b w:val="1"/>
      <w:bCs w:val="1"/>
      <w:color w:val="4f81bd" w:themeColor="accent1"/>
      <w:sz w:val="26"/>
      <w:szCs w:val="26"/>
    </w:rPr>
  </w:style>
  <w:style w:type="character" w:styleId="Ttulo3Carter" w:customStyle="1">
    <w:name w:val="Título 3 Caráter"/>
    <w:basedOn w:val="Tipodeletrapredefinidodopargrafo"/>
    <w:link w:val="Ttulo3"/>
    <w:uiPriority w:val="9"/>
    <w:rsid w:val="00FC693F"/>
    <w:rPr>
      <w:rFonts w:asciiTheme="majorHAnsi" w:cstheme="majorBidi" w:eastAsiaTheme="majorEastAsia" w:hAnsiTheme="majorHAnsi"/>
      <w:b w:val="1"/>
      <w:bCs w:val="1"/>
      <w:color w:val="4f81bd" w:themeColor="accent1"/>
    </w:rPr>
  </w:style>
  <w:style w:type="character" w:styleId="TtuloCarter" w:customStyle="1">
    <w:name w:val="Título Caráter"/>
    <w:basedOn w:val="Tipodeletrapredefinidodopargrafo"/>
    <w:link w:val="Ttulo"/>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tuloCarter" w:customStyle="1">
    <w:name w:val="Subtítulo Caráter"/>
    <w:basedOn w:val="Tipodeletrapredefinidodopargrafo"/>
    <w:link w:val="Subttulo"/>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PargrafodaLista">
    <w:name w:val="List Paragraph"/>
    <w:basedOn w:val="Normal"/>
    <w:uiPriority w:val="34"/>
    <w:qFormat w:val="1"/>
    <w:rsid w:val="00FC693F"/>
    <w:pPr>
      <w:ind w:left="720"/>
      <w:contextualSpacing w:val="1"/>
    </w:pPr>
  </w:style>
  <w:style w:type="paragraph" w:styleId="Corpodetexto">
    <w:name w:val="Body Text"/>
    <w:basedOn w:val="Normal"/>
    <w:link w:val="CorpodetextoCarter"/>
    <w:uiPriority w:val="99"/>
    <w:unhideWhenUsed w:val="1"/>
    <w:rsid w:val="00AA1D8D"/>
    <w:pPr>
      <w:spacing w:after="120"/>
    </w:pPr>
  </w:style>
  <w:style w:type="character" w:styleId="CorpodetextoCarter" w:customStyle="1">
    <w:name w:val="Corpo de texto Caráter"/>
    <w:basedOn w:val="Tipodeletrapredefinidodopargrafo"/>
    <w:link w:val="Corpodetexto"/>
    <w:uiPriority w:val="99"/>
    <w:rsid w:val="00AA1D8D"/>
  </w:style>
  <w:style w:type="paragraph" w:styleId="Corpodetexto2">
    <w:name w:val="Body Text 2"/>
    <w:basedOn w:val="Normal"/>
    <w:link w:val="Corpodetexto2Carter"/>
    <w:uiPriority w:val="99"/>
    <w:unhideWhenUsed w:val="1"/>
    <w:rsid w:val="00AA1D8D"/>
    <w:pPr>
      <w:spacing w:after="120" w:line="480" w:lineRule="auto"/>
    </w:pPr>
  </w:style>
  <w:style w:type="character" w:styleId="Corpodetexto2Carter" w:customStyle="1">
    <w:name w:val="Corpo de texto 2 Caráter"/>
    <w:basedOn w:val="Tipodeletrapredefinidodopargrafo"/>
    <w:link w:val="Corpodetexto2"/>
    <w:uiPriority w:val="99"/>
    <w:rsid w:val="00AA1D8D"/>
  </w:style>
  <w:style w:type="paragraph" w:styleId="Corpodetexto3">
    <w:name w:val="Body Text 3"/>
    <w:basedOn w:val="Normal"/>
    <w:link w:val="Corpodetexto3Carter"/>
    <w:uiPriority w:val="99"/>
    <w:unhideWhenUsed w:val="1"/>
    <w:rsid w:val="00AA1D8D"/>
    <w:pPr>
      <w:spacing w:after="120"/>
    </w:pPr>
    <w:rPr>
      <w:sz w:val="16"/>
      <w:szCs w:val="16"/>
    </w:rPr>
  </w:style>
  <w:style w:type="character" w:styleId="Corpodetexto3Carter" w:customStyle="1">
    <w:name w:val="Corpo de texto 3 Caráter"/>
    <w:basedOn w:val="Tipodeletrapredefinidodopargrafo"/>
    <w:link w:val="Corpodetexto3"/>
    <w:uiPriority w:val="99"/>
    <w:rsid w:val="00AA1D8D"/>
    <w:rPr>
      <w:sz w:val="16"/>
      <w:szCs w:val="16"/>
    </w:rPr>
  </w:style>
  <w:style w:type="paragraph" w:styleId="Lista">
    <w:name w:val="List"/>
    <w:basedOn w:val="Normal"/>
    <w:uiPriority w:val="99"/>
    <w:unhideWhenUsed w:val="1"/>
    <w:rsid w:val="00AA1D8D"/>
    <w:pPr>
      <w:ind w:left="360" w:hanging="360"/>
      <w:contextualSpacing w:val="1"/>
    </w:pPr>
  </w:style>
  <w:style w:type="paragraph" w:styleId="Lista2">
    <w:name w:val="List 2"/>
    <w:basedOn w:val="Normal"/>
    <w:uiPriority w:val="99"/>
    <w:unhideWhenUsed w:val="1"/>
    <w:rsid w:val="00326F90"/>
    <w:pPr>
      <w:ind w:left="720" w:hanging="360"/>
      <w:contextualSpacing w:val="1"/>
    </w:pPr>
  </w:style>
  <w:style w:type="paragraph" w:styleId="Lista3">
    <w:name w:val="List 3"/>
    <w:basedOn w:val="Normal"/>
    <w:uiPriority w:val="99"/>
    <w:unhideWhenUsed w:val="1"/>
    <w:rsid w:val="00326F90"/>
    <w:pPr>
      <w:ind w:left="1080" w:hanging="360"/>
      <w:contextualSpacing w:val="1"/>
    </w:pPr>
  </w:style>
  <w:style w:type="paragraph" w:styleId="Listacommarcas">
    <w:name w:val="List Bullet"/>
    <w:basedOn w:val="Normal"/>
    <w:uiPriority w:val="99"/>
    <w:unhideWhenUsed w:val="1"/>
    <w:rsid w:val="00326F90"/>
    <w:pPr>
      <w:numPr>
        <w:numId w:val="1"/>
      </w:numPr>
      <w:contextualSpacing w:val="1"/>
    </w:pPr>
  </w:style>
  <w:style w:type="paragraph" w:styleId="Listacommarcas2">
    <w:name w:val="List Bullet 2"/>
    <w:basedOn w:val="Normal"/>
    <w:uiPriority w:val="99"/>
    <w:unhideWhenUsed w:val="1"/>
    <w:rsid w:val="00326F90"/>
    <w:pPr>
      <w:numPr>
        <w:numId w:val="2"/>
      </w:numPr>
      <w:contextualSpacing w:val="1"/>
    </w:pPr>
  </w:style>
  <w:style w:type="paragraph" w:styleId="Listacommarcas3">
    <w:name w:val="List Bullet 3"/>
    <w:basedOn w:val="Normal"/>
    <w:uiPriority w:val="99"/>
    <w:unhideWhenUsed w:val="1"/>
    <w:rsid w:val="00326F90"/>
    <w:pPr>
      <w:numPr>
        <w:numId w:val="3"/>
      </w:numPr>
      <w:contextualSpacing w:val="1"/>
    </w:pPr>
  </w:style>
  <w:style w:type="paragraph" w:styleId="Listanumerada">
    <w:name w:val="List Number"/>
    <w:basedOn w:val="Normal"/>
    <w:uiPriority w:val="99"/>
    <w:unhideWhenUsed w:val="1"/>
    <w:rsid w:val="00326F90"/>
    <w:pPr>
      <w:numPr>
        <w:numId w:val="5"/>
      </w:numPr>
      <w:contextualSpacing w:val="1"/>
    </w:pPr>
  </w:style>
  <w:style w:type="paragraph" w:styleId="Listanumerada2">
    <w:name w:val="List Number 2"/>
    <w:basedOn w:val="Normal"/>
    <w:uiPriority w:val="99"/>
    <w:unhideWhenUsed w:val="1"/>
    <w:rsid w:val="0029639D"/>
    <w:pPr>
      <w:numPr>
        <w:numId w:val="6"/>
      </w:numPr>
      <w:contextualSpacing w:val="1"/>
    </w:pPr>
  </w:style>
  <w:style w:type="paragraph" w:styleId="Listanumerada3">
    <w:name w:val="List Number 3"/>
    <w:basedOn w:val="Normal"/>
    <w:uiPriority w:val="99"/>
    <w:unhideWhenUsed w:val="1"/>
    <w:rsid w:val="0029639D"/>
    <w:pPr>
      <w:numPr>
        <w:numId w:val="7"/>
      </w:numPr>
      <w:contextualSpacing w:val="1"/>
    </w:pPr>
  </w:style>
  <w:style w:type="paragraph" w:styleId="Listadecont">
    <w:name w:val="List Continue"/>
    <w:basedOn w:val="Normal"/>
    <w:uiPriority w:val="99"/>
    <w:unhideWhenUsed w:val="1"/>
    <w:rsid w:val="0029639D"/>
    <w:pPr>
      <w:spacing w:after="120"/>
      <w:ind w:left="360"/>
      <w:contextualSpacing w:val="1"/>
    </w:pPr>
  </w:style>
  <w:style w:type="paragraph" w:styleId="Listadecont2">
    <w:name w:val="List Continue 2"/>
    <w:basedOn w:val="Normal"/>
    <w:uiPriority w:val="99"/>
    <w:unhideWhenUsed w:val="1"/>
    <w:rsid w:val="0029639D"/>
    <w:pPr>
      <w:spacing w:after="120"/>
      <w:ind w:left="720"/>
      <w:contextualSpacing w:val="1"/>
    </w:pPr>
  </w:style>
  <w:style w:type="paragraph" w:styleId="Listadecont3">
    <w:name w:val="List Continue 3"/>
    <w:basedOn w:val="Normal"/>
    <w:uiPriority w:val="99"/>
    <w:unhideWhenUsed w:val="1"/>
    <w:rsid w:val="0029639D"/>
    <w:pPr>
      <w:spacing w:after="120"/>
      <w:ind w:left="1080"/>
      <w:contextualSpacing w:val="1"/>
    </w:pPr>
  </w:style>
  <w:style w:type="paragraph" w:styleId="Textodemacro">
    <w:name w:val="macro"/>
    <w:link w:val="TextodemacroCarte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xtodemacroCarter" w:customStyle="1">
    <w:name w:val="Texto de macro Caráter"/>
    <w:basedOn w:val="Tipodeletrapredefinidodopargrafo"/>
    <w:link w:val="Textodemacro"/>
    <w:uiPriority w:val="99"/>
    <w:rsid w:val="0029639D"/>
    <w:rPr>
      <w:rFonts w:ascii="Courier" w:hAnsi="Courier"/>
      <w:sz w:val="20"/>
      <w:szCs w:val="20"/>
    </w:rPr>
  </w:style>
  <w:style w:type="paragraph" w:styleId="Citao">
    <w:name w:val="Quote"/>
    <w:basedOn w:val="Normal"/>
    <w:next w:val="Normal"/>
    <w:link w:val="CitaoCarter"/>
    <w:uiPriority w:val="29"/>
    <w:qFormat w:val="1"/>
    <w:rsid w:val="00FC693F"/>
    <w:rPr>
      <w:i w:val="1"/>
      <w:iCs w:val="1"/>
      <w:color w:val="000000" w:themeColor="text1"/>
    </w:rPr>
  </w:style>
  <w:style w:type="character" w:styleId="CitaoCarter" w:customStyle="1">
    <w:name w:val="Citação Caráter"/>
    <w:basedOn w:val="Tipodeletrapredefinidodopargrafo"/>
    <w:link w:val="Citao"/>
    <w:uiPriority w:val="29"/>
    <w:rsid w:val="00FC693F"/>
    <w:rPr>
      <w:i w:val="1"/>
      <w:iCs w:val="1"/>
      <w:color w:val="000000" w:themeColor="text1"/>
    </w:rPr>
  </w:style>
  <w:style w:type="character" w:styleId="Ttulo4Carter" w:customStyle="1">
    <w:name w:val="Título 4 Caráter"/>
    <w:basedOn w:val="Tipodeletrapredefinidodopargrafo"/>
    <w:link w:val="Ttulo4"/>
    <w:uiPriority w:val="9"/>
    <w:semiHidden w:val="1"/>
    <w:rsid w:val="00FC693F"/>
    <w:rPr>
      <w:rFonts w:asciiTheme="majorHAnsi" w:cstheme="majorBidi" w:eastAsiaTheme="majorEastAsia" w:hAnsiTheme="majorHAnsi"/>
      <w:b w:val="1"/>
      <w:bCs w:val="1"/>
      <w:i w:val="1"/>
      <w:iCs w:val="1"/>
      <w:color w:val="4f81bd" w:themeColor="accent1"/>
    </w:rPr>
  </w:style>
  <w:style w:type="character" w:styleId="Ttulo5Carter" w:customStyle="1">
    <w:name w:val="Título 5 Caráter"/>
    <w:basedOn w:val="Tipodeletrapredefinidodopargrafo"/>
    <w:link w:val="Ttulo5"/>
    <w:uiPriority w:val="9"/>
    <w:semiHidden w:val="1"/>
    <w:rsid w:val="00FC693F"/>
    <w:rPr>
      <w:rFonts w:asciiTheme="majorHAnsi" w:cstheme="majorBidi" w:eastAsiaTheme="majorEastAsia" w:hAnsiTheme="majorHAnsi"/>
      <w:color w:val="243f60" w:themeColor="accent1" w:themeShade="00007F"/>
    </w:rPr>
  </w:style>
  <w:style w:type="character" w:styleId="Ttulo6Carter" w:customStyle="1">
    <w:name w:val="Título 6 Caráter"/>
    <w:basedOn w:val="Tipodeletrapredefinidodopargrafo"/>
    <w:link w:val="Ttulo6"/>
    <w:uiPriority w:val="9"/>
    <w:semiHidden w:val="1"/>
    <w:rsid w:val="00FC693F"/>
    <w:rPr>
      <w:rFonts w:asciiTheme="majorHAnsi" w:cstheme="majorBidi" w:eastAsiaTheme="majorEastAsia" w:hAnsiTheme="majorHAnsi"/>
      <w:i w:val="1"/>
      <w:iCs w:val="1"/>
      <w:color w:val="243f60" w:themeColor="accent1" w:themeShade="00007F"/>
    </w:rPr>
  </w:style>
  <w:style w:type="character" w:styleId="Ttulo7Carter" w:customStyle="1">
    <w:name w:val="Título 7 Caráter"/>
    <w:basedOn w:val="Tipodeletrapredefinidodopargrafo"/>
    <w:link w:val="Ttulo7"/>
    <w:uiPriority w:val="9"/>
    <w:semiHidden w:val="1"/>
    <w:rsid w:val="00FC693F"/>
    <w:rPr>
      <w:rFonts w:asciiTheme="majorHAnsi" w:cstheme="majorBidi" w:eastAsiaTheme="majorEastAsia" w:hAnsiTheme="majorHAnsi"/>
      <w:i w:val="1"/>
      <w:iCs w:val="1"/>
      <w:color w:val="404040" w:themeColor="text1" w:themeTint="0000BF"/>
    </w:rPr>
  </w:style>
  <w:style w:type="character" w:styleId="Ttulo8Carter" w:customStyle="1">
    <w:name w:val="Título 8 Caráter"/>
    <w:basedOn w:val="Tipodeletrapredefinidodopargrafo"/>
    <w:link w:val="Ttulo8"/>
    <w:uiPriority w:val="9"/>
    <w:semiHidden w:val="1"/>
    <w:rsid w:val="00FC693F"/>
    <w:rPr>
      <w:rFonts w:asciiTheme="majorHAnsi" w:cstheme="majorBidi" w:eastAsiaTheme="majorEastAsia" w:hAnsiTheme="majorHAnsi"/>
      <w:color w:val="4f81bd" w:themeColor="accent1"/>
      <w:sz w:val="20"/>
      <w:szCs w:val="20"/>
    </w:rPr>
  </w:style>
  <w:style w:type="character" w:styleId="Ttulo9Carter" w:customStyle="1">
    <w:name w:val="Título 9 Caráter"/>
    <w:basedOn w:val="Tipodeletrapredefinidodopargrafo"/>
    <w:link w:val="Ttulo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Legenda">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Forte">
    <w:name w:val="Strong"/>
    <w:basedOn w:val="Tipodeletrapredefinidodopargrafo"/>
    <w:uiPriority w:val="22"/>
    <w:qFormat w:val="1"/>
    <w:rsid w:val="00FC693F"/>
    <w:rPr>
      <w:b w:val="1"/>
      <w:bCs w:val="1"/>
    </w:rPr>
  </w:style>
  <w:style w:type="character" w:styleId="nfase">
    <w:name w:val="Emphasis"/>
    <w:basedOn w:val="Tipodeletrapredefinidodopargrafo"/>
    <w:uiPriority w:val="20"/>
    <w:qFormat w:val="1"/>
    <w:rsid w:val="00FC693F"/>
    <w:rPr>
      <w:i w:val="1"/>
      <w:iCs w:val="1"/>
    </w:rPr>
  </w:style>
  <w:style w:type="paragraph" w:styleId="CitaoIntensa">
    <w:name w:val="Intense Quote"/>
    <w:basedOn w:val="Normal"/>
    <w:next w:val="Normal"/>
    <w:link w:val="CitaoIntensaCarte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CitaoIntensaCarter" w:customStyle="1">
    <w:name w:val="Citação Intensa Caráter"/>
    <w:basedOn w:val="Tipodeletrapredefinidodopargrafo"/>
    <w:link w:val="CitaoIntensa"/>
    <w:uiPriority w:val="30"/>
    <w:rsid w:val="00FC693F"/>
    <w:rPr>
      <w:b w:val="1"/>
      <w:bCs w:val="1"/>
      <w:i w:val="1"/>
      <w:iCs w:val="1"/>
      <w:color w:val="4f81bd" w:themeColor="accent1"/>
    </w:rPr>
  </w:style>
  <w:style w:type="character" w:styleId="nfaseDiscreta">
    <w:name w:val="Subtle Emphasis"/>
    <w:basedOn w:val="Tipodeletrapredefinidodopargrafo"/>
    <w:uiPriority w:val="19"/>
    <w:qFormat w:val="1"/>
    <w:rsid w:val="00FC693F"/>
    <w:rPr>
      <w:i w:val="1"/>
      <w:iCs w:val="1"/>
      <w:color w:val="808080" w:themeColor="text1" w:themeTint="00007F"/>
    </w:rPr>
  </w:style>
  <w:style w:type="character" w:styleId="nfaseIntensa">
    <w:name w:val="Intense Emphasis"/>
    <w:basedOn w:val="Tipodeletrapredefinidodopargrafo"/>
    <w:uiPriority w:val="21"/>
    <w:qFormat w:val="1"/>
    <w:rsid w:val="00FC693F"/>
    <w:rPr>
      <w:b w:val="1"/>
      <w:bCs w:val="1"/>
      <w:i w:val="1"/>
      <w:iCs w:val="1"/>
      <w:color w:val="4f81bd" w:themeColor="accent1"/>
    </w:rPr>
  </w:style>
  <w:style w:type="character" w:styleId="RefernciaDiscreta">
    <w:name w:val="Subtle Reference"/>
    <w:basedOn w:val="Tipodeletrapredefinidodopargrafo"/>
    <w:uiPriority w:val="31"/>
    <w:qFormat w:val="1"/>
    <w:rsid w:val="00FC693F"/>
    <w:rPr>
      <w:smallCaps w:val="1"/>
      <w:color w:val="c0504d" w:themeColor="accent2"/>
      <w:u w:val="single"/>
    </w:rPr>
  </w:style>
  <w:style w:type="character" w:styleId="RefernciaIntensa">
    <w:name w:val="Intense Reference"/>
    <w:basedOn w:val="Tipodeletrapredefinidodopargrafo"/>
    <w:uiPriority w:val="32"/>
    <w:qFormat w:val="1"/>
    <w:rsid w:val="00FC693F"/>
    <w:rPr>
      <w:b w:val="1"/>
      <w:bCs w:val="1"/>
      <w:smallCaps w:val="1"/>
      <w:color w:val="c0504d" w:themeColor="accent2"/>
      <w:spacing w:val="5"/>
      <w:u w:val="single"/>
    </w:rPr>
  </w:style>
  <w:style w:type="character" w:styleId="TtulodoLivro">
    <w:name w:val="Book Title"/>
    <w:basedOn w:val="Tipodeletrapredefinidodopargrafo"/>
    <w:uiPriority w:val="33"/>
    <w:qFormat w:val="1"/>
    <w:rsid w:val="00FC693F"/>
    <w:rPr>
      <w:b w:val="1"/>
      <w:bCs w:val="1"/>
      <w:smallCaps w:val="1"/>
      <w:spacing w:val="5"/>
    </w:rPr>
  </w:style>
  <w:style w:type="paragraph" w:styleId="Cabealhodondice">
    <w:name w:val="TOC Heading"/>
    <w:basedOn w:val="Ttulo1"/>
    <w:next w:val="Normal"/>
    <w:uiPriority w:val="39"/>
    <w:semiHidden w:val="1"/>
    <w:unhideWhenUsed w:val="1"/>
    <w:qFormat w:val="1"/>
    <w:rsid w:val="00FC693F"/>
    <w:pPr>
      <w:outlineLvl w:val="9"/>
    </w:pPr>
  </w:style>
  <w:style w:type="table" w:styleId="TabelacomGrelha">
    <w:name w:val="Table Grid"/>
    <w:basedOn w:val="Tabela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SombreadoClaro">
    <w:name w:val="Light Shading"/>
    <w:basedOn w:val="Tabela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SombreadoClaro-Cor1">
    <w:name w:val="Light Shading Accent 1"/>
    <w:basedOn w:val="Tabela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SombreadoClaro-Cor2">
    <w:name w:val="Light Shading Accent 2"/>
    <w:basedOn w:val="Tabela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SombreadoClaro-Cor3">
    <w:name w:val="Light Shading Accent 3"/>
    <w:basedOn w:val="Tabela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SombreadoClaro-Cor4">
    <w:name w:val="Light Shading Accent 4"/>
    <w:basedOn w:val="Tabela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SombreadoClaro-Cor5">
    <w:name w:val="Light Shading Accent 5"/>
    <w:basedOn w:val="Tabela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SombreadoClaro-Cor6">
    <w:name w:val="Light Shading Accent 6"/>
    <w:basedOn w:val="Tabela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staClara">
    <w:name w:val="Light List"/>
    <w:basedOn w:val="Tabela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staClara-Cor1">
    <w:name w:val="Light List Accent 1"/>
    <w:basedOn w:val="Tabela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staClara-Cor2">
    <w:name w:val="Light List Accent 2"/>
    <w:basedOn w:val="Tabela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staClara-Cor3">
    <w:name w:val="Light List Accent 3"/>
    <w:basedOn w:val="Tabela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staClara-Cor4">
    <w:name w:val="Light List Accent 4"/>
    <w:basedOn w:val="Tabela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staClara-Cor5">
    <w:name w:val="Light List Accent 5"/>
    <w:basedOn w:val="Tabela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staClara-Cor6">
    <w:name w:val="Light List Accent 6"/>
    <w:basedOn w:val="Tabela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GrelhaClara">
    <w:name w:val="Light Grid"/>
    <w:basedOn w:val="Tabela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GrelhaClara-Cor1">
    <w:name w:val="Light Grid Accent 1"/>
    <w:basedOn w:val="Tabela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GrelhaClara-Cor2">
    <w:name w:val="Light Grid Accent 2"/>
    <w:basedOn w:val="Tabela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GrelhaClara-Cor3">
    <w:name w:val="Light Grid Accent 3"/>
    <w:basedOn w:val="Tabela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GrelhaClara-Cor4">
    <w:name w:val="Light Grid Accent 4"/>
    <w:basedOn w:val="Tabela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GrelhaClara-Cor5">
    <w:name w:val="Light Grid Accent 5"/>
    <w:basedOn w:val="Tabela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GrelhaClara-Cor6">
    <w:name w:val="Light Grid Accent 6"/>
    <w:basedOn w:val="Tabela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SombreadoMdio1">
    <w:name w:val="Medium Shading 1"/>
    <w:basedOn w:val="Tabela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SombreadoMdio1-Cor1">
    <w:name w:val="Medium Shading 1 Accent 1"/>
    <w:basedOn w:val="Tabela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SombreadoMdio1-Cor2">
    <w:name w:val="Medium Shading 1 Accent 2"/>
    <w:basedOn w:val="Tabela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SombreadoMdio1-Cor3">
    <w:name w:val="Medium Shading 1 Accent 3"/>
    <w:basedOn w:val="Tabela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SombreadoMdio1-Cor4">
    <w:name w:val="Medium Shading 1 Accent 4"/>
    <w:basedOn w:val="Tabela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SombreadoMdio1-Cor5">
    <w:name w:val="Medium Shading 1 Accent 5"/>
    <w:basedOn w:val="Tabela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SombreadoMdio1-Cor6">
    <w:name w:val="Medium Shading 1 Accent 6"/>
    <w:basedOn w:val="Tabela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SombreadoMdio2">
    <w:name w:val="Medium Shading 2"/>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1">
    <w:name w:val="Medium Shading 2 Accent 1"/>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2">
    <w:name w:val="Medium Shading 2 Accent 2"/>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3">
    <w:name w:val="Medium Shading 2 Accent 3"/>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4">
    <w:name w:val="Medium Shading 2 Accent 4"/>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5">
    <w:name w:val="Medium Shading 2 Accent 5"/>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6">
    <w:name w:val="Medium Shading 2 Accent 6"/>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ListaMdia1-Cor1">
    <w:name w:val="Medium List 1 Accent 1"/>
    <w:basedOn w:val="Tabela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ListaMdia1-Cor2">
    <w:name w:val="Medium List 1 Accent 2"/>
    <w:basedOn w:val="Tabela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ListaMdia1-Cor3">
    <w:name w:val="Medium List 1 Accent 3"/>
    <w:basedOn w:val="Tabela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ListaMdia1-Cor4">
    <w:name w:val="Medium List 1 Accent 4"/>
    <w:basedOn w:val="Tabela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ListaMdia1-Cor5">
    <w:name w:val="Medium List 1 Accent 5"/>
    <w:basedOn w:val="Tabela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ListaMdia1-Cor6">
    <w:name w:val="Medium List 1 Accent 6"/>
    <w:basedOn w:val="Tabela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ListaMdia2">
    <w:name w:val="Medium List 2"/>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1">
    <w:name w:val="Medium List 2 Accent 1"/>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2">
    <w:name w:val="Medium List 2 Accent 2"/>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3">
    <w:name w:val="Medium List 2 Accent 3"/>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4">
    <w:name w:val="Medium List 2 Accent 4"/>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5">
    <w:name w:val="Medium List 2 Accent 5"/>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6">
    <w:name w:val="Medium List 2 Accent 6"/>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GrelhaMdia1">
    <w:name w:val="Medium Grid 1"/>
    <w:basedOn w:val="Tabela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relhaMdia1-Cor1">
    <w:name w:val="Medium Grid 1 Accent 1"/>
    <w:basedOn w:val="Tabela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GrelhaMdia1-Cor2">
    <w:name w:val="Medium Grid 1 Accent 2"/>
    <w:basedOn w:val="Tabela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GrelhaMdia1-Cor3">
    <w:name w:val="Medium Grid 1 Accent 3"/>
    <w:basedOn w:val="Tabela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GrelhaMdia1-Cor4">
    <w:name w:val="Medium Grid 1 Accent 4"/>
    <w:basedOn w:val="Tabela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GrelhaMdia1-Cor5">
    <w:name w:val="Medium Grid 1 Accent 5"/>
    <w:basedOn w:val="Tabela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GrelhaMdia1-Cor6">
    <w:name w:val="Medium Grid 1 Accent 6"/>
    <w:basedOn w:val="Tabela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GrelhaMdia2">
    <w:name w:val="Medium Grid 2"/>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GrelhaMdia2-Cor1">
    <w:name w:val="Medium Grid 2 Accent 1"/>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GrelhaMdia2-Cor2">
    <w:name w:val="Medium Grid 2 Accent 2"/>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GrelhaMdia2-Cor3">
    <w:name w:val="Medium Grid 2 Accent 3"/>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GrelhaMdia2-Cor4">
    <w:name w:val="Medium Grid 2 Accent 4"/>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GrelhaMdia2-Cor5">
    <w:name w:val="Medium Grid 2 Accent 5"/>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GrelhaMdia2-Cor6">
    <w:name w:val="Medium Grid 2 Accent 6"/>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GrelhaMdia3">
    <w:name w:val="Medium Grid 3"/>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GrelhaMdia3-Cor1">
    <w:name w:val="Medium Grid 3 Accent 1"/>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GrelhaMdia3-Cor2">
    <w:name w:val="Medium Grid 3 Accent 2"/>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GrelhaMdia3-Cor3">
    <w:name w:val="Medium Grid 3 Accent 3"/>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GrelhaMdia3-Cor4">
    <w:name w:val="Medium Grid 3 Accent 4"/>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GrelhaMdia3-Cor5">
    <w:name w:val="Medium Grid 3 Accent 5"/>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GrelhaMdia3-Cor6">
    <w:name w:val="Medium Grid 3 Accent 6"/>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ListaEscura-Cor1">
    <w:name w:val="Dark List Accent 1"/>
    <w:basedOn w:val="Tabela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ListaEscura-Cor2">
    <w:name w:val="Dark List Accent 2"/>
    <w:basedOn w:val="Tabela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ListaEscura-Cor3">
    <w:name w:val="Dark List Accent 3"/>
    <w:basedOn w:val="Tabela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ListaEscura-Cor4">
    <w:name w:val="Dark List Accent 4"/>
    <w:basedOn w:val="Tabela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ListaEscura-Cor5">
    <w:name w:val="Dark List Accent 5"/>
    <w:basedOn w:val="Tabela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ListaEscura-Cor6">
    <w:name w:val="Dark List Accent 6"/>
    <w:basedOn w:val="Tabela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SombreadoColorido">
    <w:name w:val="Colorful Shading"/>
    <w:basedOn w:val="Tabela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SombreadoColorido-Cor1">
    <w:name w:val="Colorful Shading Accent 1"/>
    <w:basedOn w:val="Tabela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SombreadoColorido-Cor2">
    <w:name w:val="Colorful Shading Accent 2"/>
    <w:basedOn w:val="Tabela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SombreadoColorido-Cor3">
    <w:name w:val="Colorful Shading Accent 3"/>
    <w:basedOn w:val="Tabela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SombreadoColorido-Cor4">
    <w:name w:val="Colorful Shading Accent 4"/>
    <w:basedOn w:val="Tabela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SombreadoColorido-Cor5">
    <w:name w:val="Colorful Shading Accent 5"/>
    <w:basedOn w:val="Tabela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SombreadoColorido-Cor6">
    <w:name w:val="Colorful Shading Accent 6"/>
    <w:basedOn w:val="Tabela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ListaColorida-Cor1">
    <w:name w:val="Colorful List Accent 1"/>
    <w:basedOn w:val="Tabela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ListaColorida-Cor2">
    <w:name w:val="Colorful List Accent 2"/>
    <w:basedOn w:val="Tabela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ListaColorida-Cor3">
    <w:name w:val="Colorful List Accent 3"/>
    <w:basedOn w:val="Tabela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ListaColorida-Cor4">
    <w:name w:val="Colorful List Accent 4"/>
    <w:basedOn w:val="Tabela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ListaColorida-Cor5">
    <w:name w:val="Colorful List Accent 5"/>
    <w:basedOn w:val="Tabela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ListaColorida-Cor6">
    <w:name w:val="Colorful List Accent 6"/>
    <w:basedOn w:val="Tabela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GrelhaColorida">
    <w:name w:val="Colorful Grid"/>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relhaColorida-Cor1">
    <w:name w:val="Colorful Grid Accent 1"/>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GrelhaColorida-Cor2">
    <w:name w:val="Colorful Grid Accent 2"/>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GrelhaColorida-Cor3">
    <w:name w:val="Colorful Grid Accent 3"/>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GrelhaColorida-Cor4">
    <w:name w:val="Colorful Grid Accent 4"/>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GrelhaColorida-Cor5">
    <w:name w:val="Colorful Grid Accent 5"/>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GrelhaColorida-Cor6">
    <w:name w:val="Colorful Grid Accent 6"/>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character" w:styleId="TextodoMarcadordePosio">
    <w:name w:val="Placeholder Text"/>
    <w:basedOn w:val="Tipodeletrapredefinidodopargrafo"/>
    <w:uiPriority w:val="99"/>
    <w:semiHidden w:val="1"/>
    <w:rsid w:val="00E279DD"/>
    <w:rPr>
      <w:color w:val="666666"/>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UxqeOoLjgMizZ8Zixq2me26eKg==">CgMxLjA4AHIhMW5ta1I5V0NIU1Y1WU5UQXZ2UjlJNTJwQzk5MjZqRWlh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2026-07-22T14:44:00Z</dcterms:created>
  <dc:creator>python-docx</dc:creator>
</cp:coreProperties>
</file>